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D78" w:rsidRDefault="00181F08" w:rsidP="00CF0D78">
      <w:pPr>
        <w:spacing w:after="200" w:line="276" w:lineRule="auto"/>
        <w:jc w:val="center"/>
        <w:rPr>
          <w:rFonts w:eastAsiaTheme="minorEastAsia"/>
          <w:sz w:val="26"/>
          <w:szCs w:val="26"/>
        </w:rPr>
      </w:pPr>
      <w:r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5940425" cy="8395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.0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0D78">
        <w:rPr>
          <w:rFonts w:eastAsiaTheme="minorEastAsia"/>
          <w:sz w:val="26"/>
          <w:szCs w:val="26"/>
        </w:rPr>
        <w:br w:type="page"/>
      </w:r>
    </w:p>
    <w:p w:rsidR="00CF0D78" w:rsidRPr="00CF0D78" w:rsidRDefault="00326018" w:rsidP="00CF0D7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Рабочая п</w:t>
      </w:r>
      <w:r w:rsidR="00CF0D78" w:rsidRPr="00CF0D78">
        <w:rPr>
          <w:color w:val="000000"/>
          <w:sz w:val="26"/>
          <w:szCs w:val="26"/>
        </w:rPr>
        <w:t>рограмма разработана на основе:</w:t>
      </w:r>
    </w:p>
    <w:p w:rsidR="00CF0D78" w:rsidRPr="00CF0D78" w:rsidRDefault="00CF0D78" w:rsidP="00CF0D78">
      <w:pPr>
        <w:jc w:val="both"/>
        <w:rPr>
          <w:sz w:val="26"/>
          <w:szCs w:val="26"/>
        </w:rPr>
      </w:pPr>
      <w:r w:rsidRPr="00CF0D78">
        <w:rPr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CF0D78">
        <w:rPr>
          <w:rFonts w:eastAsia="Calibri"/>
          <w:sz w:val="26"/>
          <w:szCs w:val="26"/>
        </w:rPr>
        <w:t xml:space="preserve">входит в укрупненную группу </w:t>
      </w:r>
      <w:r w:rsidRPr="00CF0D78">
        <w:rPr>
          <w:sz w:val="26"/>
          <w:szCs w:val="26"/>
        </w:rPr>
        <w:t xml:space="preserve">15.00.00 Машиностроение, </w:t>
      </w:r>
      <w:r w:rsidRPr="00CF0D78">
        <w:rPr>
          <w:rFonts w:eastAsia="Calibri"/>
          <w:sz w:val="26"/>
          <w:szCs w:val="26"/>
        </w:rPr>
        <w:t>на основании Приказ</w:t>
      </w:r>
      <w:r w:rsidR="003613FD">
        <w:rPr>
          <w:rFonts w:eastAsia="Calibri"/>
          <w:sz w:val="26"/>
          <w:szCs w:val="26"/>
        </w:rPr>
        <w:t>а от 28.02.2018 N 142;</w:t>
      </w:r>
    </w:p>
    <w:p w:rsidR="00CF0D78" w:rsidRPr="00CF0D78" w:rsidRDefault="00CF0D78" w:rsidP="00CF0D78">
      <w:pPr>
        <w:jc w:val="both"/>
        <w:rPr>
          <w:sz w:val="26"/>
          <w:szCs w:val="26"/>
        </w:rPr>
      </w:pPr>
      <w:r w:rsidRPr="00CF0D78">
        <w:rPr>
          <w:sz w:val="26"/>
          <w:szCs w:val="26"/>
        </w:rPr>
        <w:t xml:space="preserve">-основной профессиональной образовательной программы по профессии 15.01.05  Сварщик (ручной и частично механизированной сварки (наплавки)), </w:t>
      </w:r>
      <w:r w:rsidR="004E13B6">
        <w:rPr>
          <w:sz w:val="26"/>
          <w:szCs w:val="26"/>
        </w:rPr>
        <w:t>20</w:t>
      </w:r>
      <w:r w:rsidR="00737A90">
        <w:rPr>
          <w:sz w:val="26"/>
          <w:szCs w:val="26"/>
        </w:rPr>
        <w:t>19</w:t>
      </w:r>
      <w:r w:rsidR="003613FD">
        <w:rPr>
          <w:sz w:val="26"/>
          <w:szCs w:val="26"/>
        </w:rPr>
        <w:t xml:space="preserve"> г.</w:t>
      </w:r>
    </w:p>
    <w:p w:rsidR="00CF0D78" w:rsidRPr="00CF0D78" w:rsidRDefault="004E13B6" w:rsidP="00CF0D78">
      <w:pPr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</w:t>
      </w:r>
    </w:p>
    <w:p w:rsidR="00F06BDE" w:rsidRPr="00CF0D78" w:rsidRDefault="00F06BDE" w:rsidP="0016157B">
      <w:pPr>
        <w:ind w:firstLine="567"/>
        <w:jc w:val="both"/>
        <w:rPr>
          <w:sz w:val="26"/>
          <w:szCs w:val="26"/>
        </w:rPr>
      </w:pPr>
    </w:p>
    <w:p w:rsidR="00CF0D78" w:rsidRPr="00CF0D78" w:rsidRDefault="00CF0D78" w:rsidP="00CF0D78">
      <w:pPr>
        <w:rPr>
          <w:sz w:val="26"/>
          <w:szCs w:val="26"/>
          <w:u w:val="single"/>
        </w:rPr>
      </w:pPr>
      <w:r w:rsidRPr="00CF0D78">
        <w:rPr>
          <w:b/>
          <w:sz w:val="26"/>
          <w:szCs w:val="26"/>
          <w:u w:val="single"/>
        </w:rPr>
        <w:t xml:space="preserve">Организация - разработчик: </w:t>
      </w:r>
      <w:r w:rsidRPr="00CF0D78">
        <w:rPr>
          <w:sz w:val="26"/>
          <w:szCs w:val="26"/>
          <w:u w:val="single"/>
        </w:rPr>
        <w:t>ГАПОУ  «Казанский политехнический колледж»</w:t>
      </w:r>
    </w:p>
    <w:p w:rsidR="00CF0D78" w:rsidRPr="00CF0D78" w:rsidRDefault="00CF0D78" w:rsidP="00CF0D78">
      <w:pPr>
        <w:rPr>
          <w:sz w:val="26"/>
          <w:szCs w:val="26"/>
        </w:rPr>
      </w:pPr>
    </w:p>
    <w:p w:rsidR="00CF0D78" w:rsidRPr="00CF0D78" w:rsidRDefault="00CF0D78" w:rsidP="00CF0D7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CF0D78">
        <w:rPr>
          <w:color w:val="000000"/>
          <w:sz w:val="26"/>
          <w:szCs w:val="26"/>
        </w:rPr>
        <w:t>Разработчик:</w:t>
      </w:r>
    </w:p>
    <w:p w:rsidR="0016157B" w:rsidRPr="00CF0D78" w:rsidRDefault="0016157B" w:rsidP="0016157B">
      <w:pPr>
        <w:spacing w:after="200" w:line="276" w:lineRule="auto"/>
        <w:rPr>
          <w:sz w:val="26"/>
          <w:szCs w:val="26"/>
        </w:rPr>
      </w:pPr>
      <w:r w:rsidRPr="00CF0D78">
        <w:rPr>
          <w:sz w:val="26"/>
          <w:szCs w:val="26"/>
        </w:rPr>
        <w:t xml:space="preserve">Миндубаев А.М., преподаватель </w:t>
      </w:r>
    </w:p>
    <w:p w:rsidR="00CF0D78" w:rsidRDefault="00CF0D78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FF6AC7" w:rsidRPr="00CF0D78" w:rsidRDefault="00FF6AC7" w:rsidP="008B1A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CF0D78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CF0D78">
        <w:tc>
          <w:tcPr>
            <w:tcW w:w="7668" w:type="dxa"/>
            <w:shd w:val="clear" w:color="auto" w:fill="auto"/>
          </w:tcPr>
          <w:p w:rsidR="00BF6BDD" w:rsidRPr="00CF0D78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CF0D78" w:rsidRDefault="00BF6BDD" w:rsidP="00FF6AC7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стр.</w:t>
            </w:r>
          </w:p>
        </w:tc>
      </w:tr>
      <w:tr w:rsidR="00FF6AC7" w:rsidRPr="00CF0D78">
        <w:tc>
          <w:tcPr>
            <w:tcW w:w="7668" w:type="dxa"/>
            <w:shd w:val="clear" w:color="auto" w:fill="auto"/>
          </w:tcPr>
          <w:p w:rsidR="00FF6AC7" w:rsidRPr="00CF0D78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CF0D78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CF0D78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F0D78" w:rsidRDefault="00CA36BA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  <w:lang w:val="en-US"/>
              </w:rPr>
              <w:t>4</w:t>
            </w:r>
          </w:p>
        </w:tc>
      </w:tr>
      <w:tr w:rsidR="00FF6AC7" w:rsidRPr="00CF0D78">
        <w:tc>
          <w:tcPr>
            <w:tcW w:w="7668" w:type="dxa"/>
            <w:shd w:val="clear" w:color="auto" w:fill="auto"/>
          </w:tcPr>
          <w:p w:rsidR="00FF6AC7" w:rsidRPr="00CF0D78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CF0D78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CF0D78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CF0D78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F0D78" w:rsidRDefault="00CA36BA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  <w:lang w:val="en-US"/>
              </w:rPr>
              <w:t>7</w:t>
            </w:r>
          </w:p>
        </w:tc>
      </w:tr>
      <w:tr w:rsidR="00FF6AC7" w:rsidRPr="00CF0D78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CF0D78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CF0D78">
              <w:rPr>
                <w:caps/>
                <w:sz w:val="26"/>
                <w:szCs w:val="26"/>
              </w:rPr>
              <w:t>условия</w:t>
            </w:r>
            <w:r w:rsidR="00FF6AC7" w:rsidRPr="00CF0D78">
              <w:rPr>
                <w:caps/>
                <w:sz w:val="26"/>
                <w:szCs w:val="26"/>
              </w:rPr>
              <w:t xml:space="preserve"> реализации  </w:t>
            </w:r>
            <w:r w:rsidR="00BF6BDD" w:rsidRPr="00CF0D78">
              <w:rPr>
                <w:caps/>
                <w:sz w:val="26"/>
                <w:szCs w:val="26"/>
              </w:rPr>
              <w:t xml:space="preserve">учебной </w:t>
            </w:r>
            <w:r w:rsidR="00FF6AC7" w:rsidRPr="00CF0D78">
              <w:rPr>
                <w:caps/>
                <w:sz w:val="26"/>
                <w:szCs w:val="26"/>
              </w:rPr>
              <w:t>дисциплины</w:t>
            </w:r>
          </w:p>
          <w:p w:rsidR="00FF6AC7" w:rsidRPr="00CF0D78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F0D78" w:rsidRDefault="005D77D4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</w:rPr>
              <w:t>1</w:t>
            </w:r>
            <w:r w:rsidR="00CA36BA" w:rsidRPr="00CF0D78">
              <w:rPr>
                <w:sz w:val="26"/>
                <w:szCs w:val="26"/>
                <w:lang w:val="en-US"/>
              </w:rPr>
              <w:t>3</w:t>
            </w:r>
          </w:p>
        </w:tc>
      </w:tr>
      <w:tr w:rsidR="00FF6AC7" w:rsidRPr="00CF0D78">
        <w:tc>
          <w:tcPr>
            <w:tcW w:w="7668" w:type="dxa"/>
            <w:shd w:val="clear" w:color="auto" w:fill="auto"/>
          </w:tcPr>
          <w:p w:rsidR="00FF6AC7" w:rsidRPr="00CF0D78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CF0D78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CF0D78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CF0D78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F0D78" w:rsidRDefault="00A60F6E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</w:rPr>
              <w:t>1</w:t>
            </w:r>
            <w:r w:rsidR="00CA36BA" w:rsidRPr="00CF0D78">
              <w:rPr>
                <w:sz w:val="26"/>
                <w:szCs w:val="26"/>
                <w:lang w:val="en-US"/>
              </w:rPr>
              <w:t>4</w:t>
            </w:r>
          </w:p>
        </w:tc>
      </w:tr>
    </w:tbl>
    <w:p w:rsidR="00FF6AC7" w:rsidRPr="00CF0D7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CF0D7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FF6AC7" w:rsidRPr="00CF0D78" w:rsidRDefault="009170A2" w:rsidP="00215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F0D78">
        <w:rPr>
          <w:b/>
          <w:caps/>
          <w:sz w:val="26"/>
          <w:szCs w:val="26"/>
          <w:u w:val="single"/>
        </w:rPr>
        <w:br w:type="page"/>
      </w:r>
      <w:r w:rsidR="00FF6AC7" w:rsidRPr="00CF0D78">
        <w:rPr>
          <w:b/>
          <w:caps/>
          <w:sz w:val="26"/>
          <w:szCs w:val="26"/>
        </w:rPr>
        <w:lastRenderedPageBreak/>
        <w:t xml:space="preserve">1. паспорт </w:t>
      </w:r>
      <w:r w:rsidR="00A07FF8" w:rsidRPr="00CF0D78">
        <w:rPr>
          <w:b/>
          <w:caps/>
          <w:sz w:val="26"/>
          <w:szCs w:val="26"/>
        </w:rPr>
        <w:t>рабочей</w:t>
      </w:r>
      <w:r w:rsidR="00FF6AC7" w:rsidRPr="00CF0D78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CF0D78" w:rsidRDefault="0075134B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F0D78">
        <w:rPr>
          <w:b/>
          <w:caps/>
          <w:sz w:val="26"/>
          <w:szCs w:val="26"/>
        </w:rPr>
        <w:t>БЕЗОПАСНОСТь</w:t>
      </w:r>
      <w:r w:rsidR="00FD4FE8" w:rsidRPr="00CF0D78">
        <w:rPr>
          <w:b/>
          <w:caps/>
          <w:sz w:val="26"/>
          <w:szCs w:val="26"/>
        </w:rPr>
        <w:t xml:space="preserve"> ЖИЗНе</w:t>
      </w:r>
      <w:r w:rsidR="00535525" w:rsidRPr="00CF0D78">
        <w:rPr>
          <w:b/>
          <w:caps/>
          <w:sz w:val="26"/>
          <w:szCs w:val="26"/>
        </w:rPr>
        <w:t>деятельности</w:t>
      </w:r>
    </w:p>
    <w:p w:rsidR="001E7457" w:rsidRPr="00CF0D78" w:rsidRDefault="001E7457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</w:p>
    <w:p w:rsidR="00FF6AC7" w:rsidRPr="00CF0D78" w:rsidRDefault="00C633FB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CF0D78">
        <w:rPr>
          <w:b/>
          <w:sz w:val="26"/>
          <w:szCs w:val="26"/>
        </w:rPr>
        <w:t>1.</w:t>
      </w:r>
      <w:r w:rsidR="00E929DC" w:rsidRPr="00CF0D78">
        <w:rPr>
          <w:b/>
          <w:sz w:val="26"/>
          <w:szCs w:val="26"/>
        </w:rPr>
        <w:t>1.</w:t>
      </w:r>
      <w:r w:rsidR="00FF6AC7" w:rsidRPr="00CF0D78">
        <w:rPr>
          <w:b/>
          <w:sz w:val="26"/>
          <w:szCs w:val="26"/>
        </w:rPr>
        <w:t xml:space="preserve"> Область применения </w:t>
      </w:r>
      <w:r w:rsidR="00535525" w:rsidRPr="00CF0D78">
        <w:rPr>
          <w:b/>
          <w:sz w:val="26"/>
          <w:szCs w:val="26"/>
        </w:rPr>
        <w:t xml:space="preserve">рабочей </w:t>
      </w:r>
      <w:r w:rsidR="00FF6AC7" w:rsidRPr="00CF0D78">
        <w:rPr>
          <w:b/>
          <w:sz w:val="26"/>
          <w:szCs w:val="26"/>
        </w:rPr>
        <w:t>программы</w:t>
      </w:r>
    </w:p>
    <w:p w:rsidR="001E7457" w:rsidRPr="00CF0D78" w:rsidRDefault="00535525" w:rsidP="001E74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0D78">
        <w:rPr>
          <w:sz w:val="26"/>
          <w:szCs w:val="26"/>
        </w:rPr>
        <w:t xml:space="preserve">Рабочая </w:t>
      </w:r>
      <w:r w:rsidR="00D316F8" w:rsidRPr="00CF0D78">
        <w:rPr>
          <w:sz w:val="26"/>
          <w:szCs w:val="26"/>
        </w:rPr>
        <w:t xml:space="preserve">программа учебной дисциплины является частью </w:t>
      </w:r>
      <w:r w:rsidR="0046532C" w:rsidRPr="00CF0D78">
        <w:rPr>
          <w:rFonts w:eastAsiaTheme="minorEastAsia"/>
          <w:sz w:val="26"/>
          <w:szCs w:val="26"/>
        </w:rPr>
        <w:t xml:space="preserve">программы подготовки квалифицированных рабочих, служащих </w:t>
      </w:r>
      <w:r w:rsidRPr="00CF0D78">
        <w:rPr>
          <w:sz w:val="26"/>
          <w:szCs w:val="26"/>
        </w:rPr>
        <w:t>по профессии</w:t>
      </w:r>
      <w:r w:rsidR="00DB0733" w:rsidRPr="00CF0D78">
        <w:rPr>
          <w:sz w:val="26"/>
          <w:szCs w:val="26"/>
        </w:rPr>
        <w:t>15.01.05Сварщик (ручной и частично механизированной сварки наплавки).</w:t>
      </w:r>
      <w:r w:rsidR="001E7457" w:rsidRPr="00CF0D78">
        <w:rPr>
          <w:sz w:val="26"/>
          <w:szCs w:val="26"/>
        </w:rPr>
        <w:t xml:space="preserve"> Профессия 15.01.05Сварщик (ручной и частично механизированной сварки наплавки) входит в укрупненную группу 15.00.00 Машиностроение.</w:t>
      </w:r>
    </w:p>
    <w:p w:rsidR="00FE0CD2" w:rsidRDefault="005E08F6" w:rsidP="001E7457">
      <w:pPr>
        <w:ind w:firstLine="567"/>
        <w:rPr>
          <w:sz w:val="26"/>
          <w:szCs w:val="26"/>
        </w:rPr>
      </w:pPr>
      <w:r w:rsidRPr="00CF0D78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2B6153" w:rsidRPr="00CF0D78" w:rsidRDefault="002B6153" w:rsidP="001E7457">
      <w:pPr>
        <w:ind w:firstLine="567"/>
        <w:rPr>
          <w:sz w:val="26"/>
          <w:szCs w:val="26"/>
        </w:rPr>
      </w:pPr>
      <w:r w:rsidRPr="00753FB9">
        <w:rPr>
          <w:sz w:val="26"/>
          <w:szCs w:val="26"/>
        </w:rPr>
        <w:t xml:space="preserve">Профиль получаемого профессионального образования </w:t>
      </w:r>
      <w:r w:rsidRPr="00753FB9">
        <w:rPr>
          <w:sz w:val="26"/>
          <w:szCs w:val="26"/>
          <w:u w:val="single"/>
        </w:rPr>
        <w:t>технический.</w:t>
      </w:r>
    </w:p>
    <w:p w:rsidR="003613FD" w:rsidRDefault="00E929DC" w:rsidP="001E7457">
      <w:pPr>
        <w:ind w:firstLine="567"/>
        <w:jc w:val="both"/>
        <w:rPr>
          <w:rFonts w:eastAsiaTheme="minorEastAsia"/>
          <w:b/>
          <w:sz w:val="26"/>
          <w:szCs w:val="26"/>
        </w:rPr>
      </w:pPr>
      <w:r w:rsidRPr="00CF0D78">
        <w:rPr>
          <w:b/>
          <w:sz w:val="26"/>
          <w:szCs w:val="26"/>
        </w:rPr>
        <w:t>1.</w:t>
      </w:r>
      <w:r w:rsidR="00FF6AC7" w:rsidRPr="00CF0D78">
        <w:rPr>
          <w:b/>
          <w:sz w:val="26"/>
          <w:szCs w:val="26"/>
        </w:rPr>
        <w:t xml:space="preserve">2. Место </w:t>
      </w:r>
      <w:r w:rsidR="00520784" w:rsidRPr="00CF0D78">
        <w:rPr>
          <w:b/>
          <w:sz w:val="26"/>
          <w:szCs w:val="26"/>
        </w:rPr>
        <w:t xml:space="preserve">учебной </w:t>
      </w:r>
      <w:r w:rsidR="00FF6AC7" w:rsidRPr="00CF0D78">
        <w:rPr>
          <w:b/>
          <w:sz w:val="26"/>
          <w:szCs w:val="26"/>
        </w:rPr>
        <w:t xml:space="preserve">дисциплины в структуре </w:t>
      </w:r>
      <w:r w:rsidR="0046532C" w:rsidRPr="00CF0D78">
        <w:rPr>
          <w:rFonts w:eastAsiaTheme="minorEastAsia"/>
          <w:b/>
          <w:sz w:val="26"/>
          <w:szCs w:val="26"/>
        </w:rPr>
        <w:t xml:space="preserve">программы подготовки квалифицированных рабочих, служащих: </w:t>
      </w:r>
    </w:p>
    <w:p w:rsidR="0098303C" w:rsidRDefault="0098303C" w:rsidP="0098303C">
      <w:pPr>
        <w:ind w:firstLine="709"/>
        <w:rPr>
          <w:sz w:val="26"/>
          <w:szCs w:val="26"/>
        </w:rPr>
      </w:pPr>
      <w:r w:rsidRPr="003F70D2">
        <w:rPr>
          <w:sz w:val="26"/>
          <w:szCs w:val="26"/>
        </w:rPr>
        <w:t xml:space="preserve">дисциплина входит в общепрофессиональный цикл, является учебным предметом ФГОС СПО.  </w:t>
      </w:r>
    </w:p>
    <w:p w:rsidR="00FF6AC7" w:rsidRPr="00CF0D78" w:rsidRDefault="00E929DC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CF0D78">
        <w:rPr>
          <w:b/>
          <w:sz w:val="26"/>
          <w:szCs w:val="26"/>
        </w:rPr>
        <w:t>1.</w:t>
      </w:r>
      <w:r w:rsidR="00074CF0" w:rsidRPr="00CF0D78">
        <w:rPr>
          <w:b/>
          <w:sz w:val="26"/>
          <w:szCs w:val="26"/>
        </w:rPr>
        <w:t>3</w:t>
      </w:r>
      <w:r w:rsidR="00FF6AC7" w:rsidRPr="00CF0D78">
        <w:rPr>
          <w:b/>
          <w:sz w:val="26"/>
          <w:szCs w:val="26"/>
        </w:rPr>
        <w:t xml:space="preserve">. </w:t>
      </w:r>
      <w:r w:rsidR="00B06A4C" w:rsidRPr="00CF0D78">
        <w:rPr>
          <w:b/>
          <w:sz w:val="26"/>
          <w:szCs w:val="26"/>
        </w:rPr>
        <w:t xml:space="preserve">Цели и задачи </w:t>
      </w:r>
      <w:r w:rsidR="00520784" w:rsidRPr="00CF0D78">
        <w:rPr>
          <w:b/>
          <w:sz w:val="26"/>
          <w:szCs w:val="26"/>
        </w:rPr>
        <w:t xml:space="preserve">учебной </w:t>
      </w:r>
      <w:r w:rsidR="00B06A4C" w:rsidRPr="00CF0D78">
        <w:rPr>
          <w:b/>
          <w:sz w:val="26"/>
          <w:szCs w:val="26"/>
        </w:rPr>
        <w:t xml:space="preserve">дисциплины </w:t>
      </w:r>
      <w:r w:rsidR="002830A1" w:rsidRPr="00CF0D78">
        <w:rPr>
          <w:b/>
          <w:sz w:val="26"/>
          <w:szCs w:val="26"/>
        </w:rPr>
        <w:t>–</w:t>
      </w:r>
      <w:r w:rsidR="00B06A4C" w:rsidRPr="00CF0D78">
        <w:rPr>
          <w:b/>
          <w:sz w:val="26"/>
          <w:szCs w:val="26"/>
        </w:rPr>
        <w:t xml:space="preserve"> требования к результатам освоения </w:t>
      </w:r>
      <w:r w:rsidR="00FF6AC7" w:rsidRPr="00CF0D78">
        <w:rPr>
          <w:b/>
          <w:sz w:val="26"/>
          <w:szCs w:val="26"/>
        </w:rPr>
        <w:t>дисциплины:</w:t>
      </w:r>
    </w:p>
    <w:p w:rsidR="001E7457" w:rsidRPr="00CF0D78" w:rsidRDefault="001E7457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CF0D78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CF0D78">
        <w:rPr>
          <w:b/>
          <w:sz w:val="26"/>
          <w:szCs w:val="26"/>
        </w:rPr>
        <w:t>уметь: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 xml:space="preserve">использовать средства индивидуальной и коллективной защиты от оружия массового поражения; 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применять первичные средства пожаротушения;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ориентироваться в перечне военно-учетных специальностей и самостоятельно определять среди них родственные полученной профессии;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демонстрировать гражданско-патриотическую позицию;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выстраивать общение на основе общечеловеческих</w:t>
      </w:r>
      <w:r w:rsidR="004E13B6">
        <w:rPr>
          <w:sz w:val="26"/>
          <w:szCs w:val="26"/>
        </w:rPr>
        <w:t xml:space="preserve"> </w:t>
      </w:r>
      <w:r w:rsidRPr="00CF0D78">
        <w:rPr>
          <w:sz w:val="26"/>
          <w:szCs w:val="26"/>
        </w:rPr>
        <w:t>ценностей;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оказывать первую помощь пострадавшим;</w:t>
      </w:r>
    </w:p>
    <w:p w:rsidR="001E7457" w:rsidRPr="00CF0D78" w:rsidRDefault="001E7457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CF0D78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CF0D78">
        <w:rPr>
          <w:b/>
          <w:sz w:val="26"/>
          <w:szCs w:val="26"/>
        </w:rPr>
        <w:t>знать: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основы военной службы и обороны государства;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задачи и основные мероприятия гражданской обороны;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способы защиты населения от оружия массового поражения; меры пожарной безопасности и правила безопасного поведения при пожарах;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lastRenderedPageBreak/>
        <w:t>организацию и порядок призыва граждан на военную службу и поступления на нее в добровольном порядке;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область применения получаемых профессиональных знаний при исполнении обязанностей военной службы;</w:t>
      </w:r>
    </w:p>
    <w:p w:rsidR="003613FD" w:rsidRDefault="001E7457" w:rsidP="003613FD">
      <w:pPr>
        <w:pStyle w:val="af4"/>
        <w:numPr>
          <w:ilvl w:val="0"/>
          <w:numId w:val="2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sz w:val="26"/>
          <w:szCs w:val="26"/>
        </w:rPr>
      </w:pPr>
      <w:r w:rsidRPr="00CF0D78">
        <w:rPr>
          <w:sz w:val="26"/>
          <w:szCs w:val="26"/>
        </w:rPr>
        <w:t>порядок и правила оказания первой помощи пострадавшим;</w:t>
      </w:r>
    </w:p>
    <w:p w:rsidR="003613FD" w:rsidRDefault="003613FD" w:rsidP="003613FD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3613FD" w:rsidRPr="00753FB9" w:rsidRDefault="003613FD" w:rsidP="003613FD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753FB9">
        <w:rPr>
          <w:sz w:val="26"/>
          <w:szCs w:val="26"/>
        </w:rPr>
        <w:t xml:space="preserve">Выпускник, освоивший ППКРС, должен обладать </w:t>
      </w:r>
      <w:r w:rsidRPr="00753FB9">
        <w:rPr>
          <w:b/>
          <w:sz w:val="26"/>
          <w:szCs w:val="26"/>
          <w:u w:val="single"/>
        </w:rPr>
        <w:t>общими компетенциями</w:t>
      </w:r>
      <w:r w:rsidRPr="00753FB9">
        <w:rPr>
          <w:sz w:val="26"/>
          <w:szCs w:val="26"/>
        </w:rPr>
        <w:t>, включающими в себя способность: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1. Понимать сущность и социальную значимость будущей профессии, проявлять к ней устойчивый интерес. </w:t>
      </w:r>
    </w:p>
    <w:p w:rsidR="003613FD" w:rsidRPr="003613FD" w:rsidRDefault="003613FD" w:rsidP="003613FD">
      <w:pPr>
        <w:tabs>
          <w:tab w:val="left" w:pos="142"/>
        </w:tabs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5. Использовать информационно-коммуникационные технологии в профессиональной деятельности. 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6. Работать в команде, эффективно общаться с коллегами, руководством. 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7.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 </w:t>
      </w:r>
    </w:p>
    <w:p w:rsidR="00916E1A" w:rsidRPr="00CF0D78" w:rsidRDefault="00916E1A" w:rsidP="003613FD">
      <w:pPr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916E1A" w:rsidRPr="00CF0D78" w:rsidRDefault="00916E1A" w:rsidP="003613FD">
      <w:pPr>
        <w:suppressAutoHyphens/>
        <w:ind w:firstLine="567"/>
        <w:jc w:val="both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 xml:space="preserve">Содержание дисциплины имеет межпредметные связи с общеобразовательными дисциплинами История, Обществознание (включая экономику и право).  </w:t>
      </w:r>
    </w:p>
    <w:p w:rsidR="00916E1A" w:rsidRPr="00CF0D78" w:rsidRDefault="00916E1A" w:rsidP="003613FD">
      <w:pPr>
        <w:suppressAutoHyphens/>
        <w:ind w:firstLine="567"/>
        <w:jc w:val="both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16E1A" w:rsidRPr="00CF0D78" w:rsidRDefault="00916E1A" w:rsidP="003613FD">
      <w:pPr>
        <w:suppressAutoHyphens/>
        <w:ind w:firstLine="567"/>
        <w:jc w:val="both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 xml:space="preserve"> В рабочей программе дисциплины планируется самостоятельная работа студентов с указанием ее тематики.</w:t>
      </w:r>
    </w:p>
    <w:p w:rsidR="00916E1A" w:rsidRPr="00CF0D78" w:rsidRDefault="00916E1A" w:rsidP="00361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916E1A" w:rsidRPr="00CF0D78" w:rsidRDefault="00916E1A" w:rsidP="003613FD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6"/>
          <w:szCs w:val="26"/>
          <w:lang w:eastAsia="ar-SA"/>
        </w:rPr>
      </w:pPr>
    </w:p>
    <w:p w:rsidR="00DB0733" w:rsidRPr="00CF0D78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F0D78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DB0733" w:rsidRPr="00CF0D78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F0D78">
        <w:rPr>
          <w:sz w:val="26"/>
          <w:szCs w:val="26"/>
        </w:rPr>
        <w:t>максимальная учебная нагрузка обучающихся – 54 часов, в том числе:</w:t>
      </w:r>
    </w:p>
    <w:p w:rsidR="003613FD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F0D78">
        <w:rPr>
          <w:sz w:val="26"/>
          <w:szCs w:val="26"/>
        </w:rPr>
        <w:t xml:space="preserve">обязательная аудиторная учебная нагрузка обучающихся - 36 часов </w:t>
      </w:r>
    </w:p>
    <w:p w:rsidR="003613FD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F0D78">
        <w:rPr>
          <w:sz w:val="26"/>
          <w:szCs w:val="26"/>
        </w:rPr>
        <w:t>практи</w:t>
      </w:r>
      <w:r w:rsidR="003613FD">
        <w:rPr>
          <w:sz w:val="26"/>
          <w:szCs w:val="26"/>
        </w:rPr>
        <w:t>ческие занятия – 20 часов</w:t>
      </w:r>
      <w:r w:rsidRPr="00CF0D78">
        <w:rPr>
          <w:sz w:val="26"/>
          <w:szCs w:val="26"/>
        </w:rPr>
        <w:t xml:space="preserve">; </w:t>
      </w:r>
    </w:p>
    <w:p w:rsidR="00DB0733" w:rsidRPr="00CF0D78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F0D78">
        <w:rPr>
          <w:sz w:val="26"/>
          <w:szCs w:val="26"/>
        </w:rPr>
        <w:t>самостоятельная работа обучающихся – 18 часа.</w:t>
      </w:r>
    </w:p>
    <w:p w:rsidR="00E15B30" w:rsidRPr="00CF0D78" w:rsidRDefault="00E15B30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CF0D78" w:rsidRDefault="00CF0D78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5D77D4" w:rsidRPr="00CF0D78" w:rsidRDefault="00CA36BA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CF0D78">
        <w:rPr>
          <w:b/>
          <w:sz w:val="26"/>
          <w:szCs w:val="26"/>
        </w:rPr>
        <w:lastRenderedPageBreak/>
        <w:t>2</w:t>
      </w:r>
      <w:r w:rsidR="005D77D4" w:rsidRPr="00CF0D78">
        <w:rPr>
          <w:b/>
          <w:sz w:val="26"/>
          <w:szCs w:val="26"/>
        </w:rPr>
        <w:t>. СТРУКТУРА И СОДЕРЖАНИЕ УЧЕБНОЙ ДИСЦИПЛИНЫ</w:t>
      </w:r>
    </w:p>
    <w:p w:rsidR="00D316F8" w:rsidRPr="00CF0D78" w:rsidRDefault="00D316F8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5D77D4" w:rsidRPr="00CF0D78" w:rsidRDefault="00CA36BA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CF0D78">
        <w:rPr>
          <w:b/>
          <w:sz w:val="26"/>
          <w:szCs w:val="26"/>
        </w:rPr>
        <w:t>2</w:t>
      </w:r>
      <w:r w:rsidR="005D77D4" w:rsidRPr="00CF0D78">
        <w:rPr>
          <w:b/>
          <w:sz w:val="26"/>
          <w:szCs w:val="26"/>
        </w:rPr>
        <w:t>.1. Объем учебной дисциплины и виды учебной работы</w:t>
      </w:r>
    </w:p>
    <w:p w:rsidR="005D77D4" w:rsidRPr="00CF0D78" w:rsidRDefault="005D77D4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3548"/>
      </w:tblGrid>
      <w:tr w:rsidR="005D77D4" w:rsidRPr="00CF0D78" w:rsidTr="00475ED4">
        <w:trPr>
          <w:trHeight w:val="460"/>
        </w:trPr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jc w:val="center"/>
              <w:rPr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5D77D4" w:rsidP="00DC093F">
            <w:pPr>
              <w:jc w:val="center"/>
              <w:rPr>
                <w:i/>
                <w:iCs/>
                <w:sz w:val="26"/>
                <w:szCs w:val="26"/>
              </w:rPr>
            </w:pPr>
            <w:r w:rsidRPr="00CF0D78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5D77D4" w:rsidRPr="00CF0D78" w:rsidTr="00475ED4">
        <w:trPr>
          <w:trHeight w:val="285"/>
        </w:trPr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14217B" w:rsidP="00F97C52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CF0D78">
              <w:rPr>
                <w:b/>
                <w:i/>
                <w:iCs/>
                <w:sz w:val="26"/>
                <w:szCs w:val="26"/>
              </w:rPr>
              <w:t>54</w:t>
            </w:r>
          </w:p>
        </w:tc>
      </w:tr>
      <w:tr w:rsidR="005D77D4" w:rsidRPr="00CF0D78" w:rsidTr="00475ED4"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jc w:val="both"/>
              <w:rPr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767092" w:rsidP="00DC093F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CF0D78">
              <w:rPr>
                <w:b/>
                <w:i/>
                <w:iCs/>
                <w:sz w:val="26"/>
                <w:szCs w:val="26"/>
              </w:rPr>
              <w:t>3</w:t>
            </w:r>
            <w:r w:rsidR="0014217B" w:rsidRPr="00CF0D78">
              <w:rPr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5D77D4" w:rsidRPr="00CF0D78" w:rsidTr="00475ED4">
        <w:trPr>
          <w:trHeight w:val="360"/>
        </w:trPr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 том числе: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5D77D4" w:rsidP="00DC093F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5D77D4" w:rsidRPr="00CF0D78" w:rsidTr="00475ED4"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D172C3" w:rsidP="00DC093F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CF0D78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2</w:t>
            </w:r>
            <w:r w:rsidR="0014217B" w:rsidRPr="00CF0D78">
              <w:rPr>
                <w:b/>
                <w:i/>
                <w:iCs/>
                <w:color w:val="000000" w:themeColor="text1"/>
                <w:sz w:val="26"/>
                <w:szCs w:val="26"/>
              </w:rPr>
              <w:t>0</w:t>
            </w:r>
          </w:p>
        </w:tc>
      </w:tr>
      <w:tr w:rsidR="00733C31" w:rsidRPr="00CF0D78" w:rsidTr="00475ED4">
        <w:tc>
          <w:tcPr>
            <w:tcW w:w="5920" w:type="dxa"/>
            <w:tcBorders>
              <w:right w:val="single" w:sz="4" w:space="0" w:color="auto"/>
            </w:tcBorders>
            <w:shd w:val="clear" w:color="auto" w:fill="auto"/>
          </w:tcPr>
          <w:p w:rsidR="00733C31" w:rsidRPr="00CF0D78" w:rsidRDefault="00733C31" w:rsidP="00DC093F">
            <w:pPr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3548" w:type="dxa"/>
            <w:tcBorders>
              <w:left w:val="single" w:sz="4" w:space="0" w:color="auto"/>
            </w:tcBorders>
            <w:shd w:val="clear" w:color="auto" w:fill="auto"/>
          </w:tcPr>
          <w:p w:rsidR="00733C31" w:rsidRPr="00CF0D78" w:rsidRDefault="00767092" w:rsidP="00DC093F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CF0D78">
              <w:rPr>
                <w:b/>
                <w:i/>
                <w:iCs/>
                <w:color w:val="000000" w:themeColor="text1"/>
                <w:sz w:val="26"/>
                <w:szCs w:val="26"/>
              </w:rPr>
              <w:t>1</w:t>
            </w:r>
            <w:r w:rsidR="0014217B" w:rsidRPr="00CF0D78">
              <w:rPr>
                <w:b/>
                <w:i/>
                <w:iCs/>
                <w:color w:val="000000" w:themeColor="text1"/>
                <w:sz w:val="26"/>
                <w:szCs w:val="26"/>
              </w:rPr>
              <w:t>8</w:t>
            </w:r>
          </w:p>
        </w:tc>
      </w:tr>
      <w:tr w:rsidR="003613FD" w:rsidRPr="00CF0D78" w:rsidTr="003613FD">
        <w:trPr>
          <w:trHeight w:val="281"/>
        </w:trPr>
        <w:tc>
          <w:tcPr>
            <w:tcW w:w="9468" w:type="dxa"/>
            <w:gridSpan w:val="2"/>
            <w:shd w:val="clear" w:color="auto" w:fill="auto"/>
          </w:tcPr>
          <w:p w:rsidR="003613FD" w:rsidRPr="00CF0D78" w:rsidRDefault="00326018" w:rsidP="00326018">
            <w:pPr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Промежуточная аттестация в форме: </w:t>
            </w:r>
            <w:r>
              <w:rPr>
                <w:b/>
                <w:i/>
                <w:iCs/>
                <w:sz w:val="26"/>
                <w:szCs w:val="26"/>
              </w:rPr>
              <w:t>дифференцированного</w:t>
            </w:r>
            <w:r w:rsidR="003613FD" w:rsidRPr="003613FD">
              <w:rPr>
                <w:b/>
                <w:i/>
                <w:iCs/>
                <w:sz w:val="26"/>
                <w:szCs w:val="26"/>
              </w:rPr>
              <w:t xml:space="preserve"> зачет</w:t>
            </w:r>
            <w:r>
              <w:rPr>
                <w:b/>
                <w:i/>
                <w:iCs/>
                <w:sz w:val="26"/>
                <w:szCs w:val="26"/>
              </w:rPr>
              <w:t>а</w:t>
            </w:r>
          </w:p>
        </w:tc>
      </w:tr>
    </w:tbl>
    <w:p w:rsidR="005D77D4" w:rsidRPr="00CF0D78" w:rsidRDefault="005D77D4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D77D4" w:rsidRPr="00CF0D78" w:rsidRDefault="005D77D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5D77D4" w:rsidRPr="00CF0D78" w:rsidSect="00CF0D78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681DAD" w:rsidRPr="00CF0D78" w:rsidRDefault="00CA36BA" w:rsidP="0068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CF0D78">
        <w:rPr>
          <w:b/>
          <w:caps/>
          <w:sz w:val="26"/>
          <w:szCs w:val="26"/>
        </w:rPr>
        <w:lastRenderedPageBreak/>
        <w:t>2</w:t>
      </w:r>
      <w:r w:rsidR="008A6D9E" w:rsidRPr="00CF0D78">
        <w:rPr>
          <w:b/>
          <w:caps/>
          <w:sz w:val="26"/>
          <w:szCs w:val="26"/>
        </w:rPr>
        <w:t>.</w:t>
      </w:r>
      <w:r w:rsidR="002F118B" w:rsidRPr="00CF0D78">
        <w:rPr>
          <w:b/>
          <w:caps/>
          <w:sz w:val="26"/>
          <w:szCs w:val="26"/>
        </w:rPr>
        <w:t xml:space="preserve">2. </w:t>
      </w:r>
      <w:r w:rsidR="00215805" w:rsidRPr="00CF0D78">
        <w:rPr>
          <w:b/>
          <w:sz w:val="26"/>
          <w:szCs w:val="26"/>
        </w:rPr>
        <w:t>Т</w:t>
      </w:r>
      <w:r w:rsidR="00681DAD" w:rsidRPr="00CF0D78">
        <w:rPr>
          <w:b/>
          <w:sz w:val="26"/>
          <w:szCs w:val="26"/>
        </w:rPr>
        <w:t>ематический план и</w:t>
      </w:r>
      <w:r w:rsidR="00905C45" w:rsidRPr="00CF0D78">
        <w:rPr>
          <w:b/>
          <w:sz w:val="26"/>
          <w:szCs w:val="26"/>
        </w:rPr>
        <w:t xml:space="preserve"> содерж</w:t>
      </w:r>
      <w:r w:rsidR="00215805" w:rsidRPr="00CF0D78">
        <w:rPr>
          <w:b/>
          <w:sz w:val="26"/>
          <w:szCs w:val="26"/>
        </w:rPr>
        <w:t>ание учебной дисциплины «Безопасность</w:t>
      </w:r>
      <w:r w:rsidR="0057522A" w:rsidRPr="00CF0D78">
        <w:rPr>
          <w:b/>
          <w:sz w:val="26"/>
          <w:szCs w:val="26"/>
        </w:rPr>
        <w:t xml:space="preserve"> жизне</w:t>
      </w:r>
      <w:r w:rsidR="00905C45" w:rsidRPr="00CF0D78">
        <w:rPr>
          <w:b/>
          <w:sz w:val="26"/>
          <w:szCs w:val="26"/>
        </w:rPr>
        <w:t>деятельности»</w:t>
      </w:r>
    </w:p>
    <w:tbl>
      <w:tblPr>
        <w:tblpPr w:leftFromText="180" w:rightFromText="180" w:vertAnchor="page" w:horzAnchor="margin" w:tblpX="74" w:tblpY="1921"/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6804"/>
        <w:gridCol w:w="1276"/>
        <w:gridCol w:w="1417"/>
      </w:tblGrid>
      <w:tr w:rsidR="0074398F" w:rsidRPr="00CF0D78" w:rsidTr="004E13B6">
        <w:trPr>
          <w:trHeight w:val="650"/>
        </w:trPr>
        <w:tc>
          <w:tcPr>
            <w:tcW w:w="3652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6804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76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17" w:type="dxa"/>
            <w:shd w:val="clear" w:color="auto" w:fill="auto"/>
          </w:tcPr>
          <w:p w:rsidR="0074398F" w:rsidRPr="00CF0D78" w:rsidRDefault="0074398F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4398F" w:rsidRPr="00CF0D78" w:rsidTr="004E13B6">
        <w:tc>
          <w:tcPr>
            <w:tcW w:w="3652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6804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74398F" w:rsidRPr="00CF0D78" w:rsidRDefault="0074398F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475ED4" w:rsidRPr="00CF0D78" w:rsidTr="004E13B6">
        <w:trPr>
          <w:trHeight w:val="299"/>
        </w:trPr>
        <w:tc>
          <w:tcPr>
            <w:tcW w:w="10456" w:type="dxa"/>
            <w:gridSpan w:val="2"/>
          </w:tcPr>
          <w:p w:rsidR="00475ED4" w:rsidRPr="00CF0D78" w:rsidRDefault="00475ED4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Раздел 1.  Человек и техносфера.</w:t>
            </w:r>
          </w:p>
        </w:tc>
        <w:tc>
          <w:tcPr>
            <w:tcW w:w="1276" w:type="dxa"/>
          </w:tcPr>
          <w:p w:rsidR="00475ED4" w:rsidRPr="00CF0D78" w:rsidRDefault="00475ED4" w:rsidP="00475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  <w:lang w:val="en-US"/>
              </w:rPr>
              <w:t>1</w:t>
            </w:r>
            <w:r w:rsidRPr="00CF0D78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475ED4" w:rsidRPr="00CF0D78" w:rsidRDefault="00475ED4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55A7D" w:rsidRPr="00CF0D78" w:rsidTr="004E13B6">
        <w:trPr>
          <w:trHeight w:val="287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i/>
                <w:sz w:val="26"/>
                <w:szCs w:val="26"/>
              </w:rPr>
              <w:t>Тема 1.</w:t>
            </w:r>
            <w:r w:rsidRPr="00CF0D78">
              <w:rPr>
                <w:rFonts w:eastAsia="Calibri"/>
                <w:bCs/>
                <w:sz w:val="26"/>
                <w:szCs w:val="26"/>
              </w:rPr>
              <w:t>Основы физиологии труда и комфортные условия жизнедеятельности.</w:t>
            </w:r>
          </w:p>
        </w:tc>
        <w:tc>
          <w:tcPr>
            <w:tcW w:w="680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rPr>
          <w:trHeight w:val="1761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 xml:space="preserve">Занятие 1.1 Основные формы деятельности человека. </w:t>
            </w:r>
            <w:r w:rsidRPr="00CF0D78">
              <w:rPr>
                <w:rFonts w:eastAsia="Calibri"/>
                <w:bCs/>
                <w:sz w:val="26"/>
                <w:szCs w:val="26"/>
              </w:rPr>
              <w:t>Физиологическое действие метеорологических  условий на человека.</w:t>
            </w:r>
          </w:p>
        </w:tc>
        <w:tc>
          <w:tcPr>
            <w:tcW w:w="6804" w:type="dxa"/>
          </w:tcPr>
          <w:p w:rsidR="00055A7D" w:rsidRPr="00CF0D78" w:rsidRDefault="003613F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1-2. </w:t>
            </w:r>
            <w:r w:rsidR="00055A7D" w:rsidRPr="00CF0D78">
              <w:rPr>
                <w:bCs/>
                <w:sz w:val="26"/>
                <w:szCs w:val="26"/>
              </w:rPr>
              <w:t>Основные формы деятельности человека. Классификация. Пути повышения эффективности трудовой деятельности человека.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 xml:space="preserve"> Физиологическое действие метеорологических  условий на человека. Влияние параметров микроклимата на самочувствие человека. Терморегуляция организма человека. Гигиеническое нормирование параметров микроклимата производственных помещений. Профилактика неблагоприятного воздействия микроклимата.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rPr>
          <w:trHeight w:val="778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6804" w:type="dxa"/>
          </w:tcPr>
          <w:p w:rsidR="00055A7D" w:rsidRPr="00CF0D78" w:rsidRDefault="003613F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3-4. </w:t>
            </w:r>
            <w:r w:rsidR="00055A7D" w:rsidRPr="00CF0D78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</w:t>
            </w:r>
            <w:r>
              <w:rPr>
                <w:rFonts w:eastAsia="Calibri"/>
                <w:bCs/>
                <w:sz w:val="26"/>
                <w:szCs w:val="26"/>
                <w:u w:val="single"/>
              </w:rPr>
              <w:t xml:space="preserve"> №1</w:t>
            </w:r>
            <w:r w:rsidR="00055A7D" w:rsidRPr="00CF0D78">
              <w:rPr>
                <w:rFonts w:eastAsia="Calibri"/>
                <w:bCs/>
                <w:sz w:val="26"/>
                <w:szCs w:val="26"/>
                <w:u w:val="single"/>
              </w:rPr>
              <w:t>.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 xml:space="preserve"> Промышленная вентиляция и кондиционирование. Влияние освещения на условия деятельности человека. Цветовое оформление производственного интерьера. 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4E13B6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i/>
                <w:sz w:val="26"/>
                <w:szCs w:val="26"/>
              </w:rPr>
              <w:t xml:space="preserve">Тема 2. </w:t>
            </w:r>
            <w:r w:rsidRPr="00CF0D78">
              <w:rPr>
                <w:rFonts w:eastAsia="Calibri"/>
                <w:bCs/>
                <w:sz w:val="26"/>
                <w:szCs w:val="26"/>
              </w:rPr>
              <w:t>Негативные факторы техно сферы.</w:t>
            </w:r>
          </w:p>
        </w:tc>
        <w:tc>
          <w:tcPr>
            <w:tcW w:w="6804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460"/>
                <w:tab w:val="center" w:pos="56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rPr>
          <w:trHeight w:val="672"/>
        </w:trPr>
        <w:tc>
          <w:tcPr>
            <w:tcW w:w="3652" w:type="dxa"/>
          </w:tcPr>
          <w:p w:rsidR="00055A7D" w:rsidRPr="00CF0D78" w:rsidRDefault="003613F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Знание 2.1. Загрязнение регионов техно сферы токсическими веществами.</w:t>
            </w:r>
          </w:p>
        </w:tc>
        <w:tc>
          <w:tcPr>
            <w:tcW w:w="6804" w:type="dxa"/>
          </w:tcPr>
          <w:p w:rsidR="00055A7D" w:rsidRPr="00CF0D78" w:rsidRDefault="003613F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613FD">
              <w:rPr>
                <w:rFonts w:eastAsia="Calibri"/>
                <w:bCs/>
                <w:sz w:val="26"/>
                <w:szCs w:val="26"/>
              </w:rPr>
              <w:t>5-6.</w:t>
            </w:r>
            <w:r>
              <w:rPr>
                <w:rFonts w:eastAsia="Calibri"/>
                <w:bCs/>
                <w:sz w:val="26"/>
                <w:szCs w:val="26"/>
                <w:u w:val="single"/>
              </w:rPr>
              <w:t xml:space="preserve"> Практическая работа</w:t>
            </w:r>
            <w:r w:rsidR="00475ED4" w:rsidRPr="00CF0D78">
              <w:rPr>
                <w:rFonts w:eastAsia="Calibri"/>
                <w:bCs/>
                <w:sz w:val="26"/>
                <w:szCs w:val="26"/>
                <w:u w:val="single"/>
              </w:rPr>
              <w:t xml:space="preserve">. 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>Загрязнение регионов техно сферы токсическими веществами. Загрязнение атмосферы, гидросферы, земель. Энергетические загрязнения техно сферы. Негативные факторы производственной среды. Негативные факторы при чрезвычайных ситуациях.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Загрязнение атмосферы, гидросферы, земель. Загрязнение регионов техно сферы токсическими веществами.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4E13B6">
        <w:trPr>
          <w:trHeight w:val="416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i/>
                <w:sz w:val="26"/>
                <w:szCs w:val="26"/>
              </w:rPr>
              <w:t xml:space="preserve">Тема 3. </w:t>
            </w:r>
            <w:r w:rsidRPr="00CF0D78">
              <w:rPr>
                <w:rFonts w:eastAsia="Calibri"/>
                <w:bCs/>
                <w:sz w:val="26"/>
                <w:szCs w:val="26"/>
              </w:rPr>
              <w:t xml:space="preserve">Воздействие негативных факторов на </w:t>
            </w:r>
            <w:r w:rsidRPr="00CF0D78">
              <w:rPr>
                <w:rFonts w:eastAsia="Calibri"/>
                <w:bCs/>
                <w:sz w:val="26"/>
                <w:szCs w:val="26"/>
              </w:rPr>
              <w:lastRenderedPageBreak/>
              <w:t>человека и техно сферу.</w:t>
            </w:r>
          </w:p>
        </w:tc>
        <w:tc>
          <w:tcPr>
            <w:tcW w:w="6804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CF0D78">
              <w:rPr>
                <w:rFonts w:eastAsia="Calibri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rPr>
          <w:trHeight w:val="903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lastRenderedPageBreak/>
              <w:t>Занятие 3.1. Системы восприятия человеком состояния внешней среды.</w:t>
            </w:r>
          </w:p>
        </w:tc>
        <w:tc>
          <w:tcPr>
            <w:tcW w:w="6804" w:type="dxa"/>
          </w:tcPr>
          <w:p w:rsidR="00055A7D" w:rsidRPr="00CF0D78" w:rsidRDefault="003613FD" w:rsidP="00055A7D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7-8. </w:t>
            </w:r>
            <w:r w:rsidR="00055A7D" w:rsidRPr="00CF0D78">
              <w:rPr>
                <w:bCs/>
                <w:sz w:val="26"/>
                <w:szCs w:val="26"/>
              </w:rPr>
              <w:t>Системы восприятия человеком состояния внешней среды. Анализаторы (сенсорные системы). Характеристики органов чувств и скорость передачи информации. Гомеостаз и адаптация. Защитные реакции организма.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rPr>
          <w:trHeight w:val="734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6804" w:type="dxa"/>
          </w:tcPr>
          <w:p w:rsidR="00055A7D" w:rsidRPr="00CF0D78" w:rsidRDefault="003613FD" w:rsidP="00055A7D">
            <w:pPr>
              <w:jc w:val="both"/>
              <w:rPr>
                <w:bCs/>
                <w:sz w:val="26"/>
                <w:szCs w:val="26"/>
              </w:rPr>
            </w:pPr>
            <w:r w:rsidRPr="003613FD">
              <w:rPr>
                <w:sz w:val="26"/>
                <w:szCs w:val="26"/>
              </w:rPr>
              <w:t xml:space="preserve">9-10. 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работа.</w:t>
            </w:r>
            <w:r w:rsidR="00055A7D" w:rsidRPr="00CF0D78">
              <w:rPr>
                <w:bCs/>
                <w:sz w:val="26"/>
                <w:szCs w:val="26"/>
              </w:rPr>
              <w:t xml:space="preserve"> Характеристики органов чувств и скорость передачи информации. Анализаторы. Защитные реакции организма.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4E13B6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Занятие 3.2. Воздействие негативных факторов и их нормирование.</w:t>
            </w:r>
          </w:p>
        </w:tc>
        <w:tc>
          <w:tcPr>
            <w:tcW w:w="6804" w:type="dxa"/>
          </w:tcPr>
          <w:p w:rsidR="00055A7D" w:rsidRPr="00CF0D78" w:rsidRDefault="003613F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11-12. </w:t>
            </w:r>
            <w:r w:rsidR="00055A7D" w:rsidRPr="00CF0D78">
              <w:rPr>
                <w:bCs/>
                <w:sz w:val="26"/>
                <w:szCs w:val="26"/>
              </w:rPr>
              <w:t>Воздействие негативных факторов и их нормирование. Вредные вещества и их классификации. Отравления. Сенсибилизация. Предельно допустимые концентраций Сенсибилизация. Предельно допустимые концентраций вредных веществ. Вибрации и акустические колебания.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6804" w:type="dxa"/>
          </w:tcPr>
          <w:p w:rsidR="00055A7D" w:rsidRPr="00CF0D78" w:rsidRDefault="003613FD" w:rsidP="00737A90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13-14. </w:t>
            </w:r>
            <w:r w:rsidR="00055A7D" w:rsidRPr="00CF0D78">
              <w:rPr>
                <w:bCs/>
                <w:sz w:val="26"/>
                <w:szCs w:val="26"/>
                <w:u w:val="single"/>
              </w:rPr>
              <w:t>Практическая работа</w:t>
            </w:r>
            <w:r w:rsidR="00475ED4" w:rsidRPr="00CF0D78">
              <w:rPr>
                <w:bCs/>
                <w:sz w:val="26"/>
                <w:szCs w:val="26"/>
              </w:rPr>
              <w:t>.</w:t>
            </w:r>
            <w:r w:rsidR="00055A7D" w:rsidRPr="00CF0D78">
              <w:rPr>
                <w:bCs/>
                <w:sz w:val="26"/>
                <w:szCs w:val="26"/>
              </w:rPr>
              <w:t xml:space="preserve"> 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4E13B6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6804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  <w:r w:rsidRPr="00CF0D78">
              <w:rPr>
                <w:sz w:val="26"/>
                <w:szCs w:val="26"/>
              </w:rPr>
              <w:t>Подготовка сообщений, конспекта.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CF0D78">
              <w:rPr>
                <w:sz w:val="26"/>
                <w:szCs w:val="26"/>
                <w:u w:val="single"/>
              </w:rPr>
              <w:t>Тематика внеаудиторной  самостоятельной работы: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1.Сообщение на тему: «</w:t>
            </w:r>
            <w:r w:rsidRPr="00CF0D78">
              <w:rPr>
                <w:rFonts w:eastAsia="Calibri"/>
                <w:bCs/>
                <w:sz w:val="26"/>
                <w:szCs w:val="26"/>
              </w:rPr>
              <w:t>Воздействие негативных фак</w:t>
            </w:r>
            <w:r w:rsidR="004E13B6">
              <w:rPr>
                <w:rFonts w:eastAsia="Calibri"/>
                <w:bCs/>
                <w:sz w:val="26"/>
                <w:szCs w:val="26"/>
              </w:rPr>
              <w:t>торов на человека и техно сферу</w:t>
            </w:r>
            <w:r w:rsidRPr="00CF0D78">
              <w:rPr>
                <w:rFonts w:eastAsia="Calibri"/>
                <w:bCs/>
                <w:sz w:val="26"/>
                <w:szCs w:val="26"/>
              </w:rPr>
              <w:t>»</w:t>
            </w:r>
          </w:p>
          <w:p w:rsidR="00055A7D" w:rsidRPr="00CF0D78" w:rsidRDefault="00916E1A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«</w:t>
            </w:r>
            <w:r w:rsidR="004E13B6">
              <w:rPr>
                <w:rFonts w:eastAsia="Calibri"/>
                <w:bCs/>
                <w:sz w:val="26"/>
                <w:szCs w:val="26"/>
              </w:rPr>
              <w:t>Негативные факторы техно сферы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>»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CF0D78">
              <w:rPr>
                <w:rFonts w:eastAsia="Calibri"/>
                <w:b/>
                <w:bCs/>
                <w:sz w:val="26"/>
                <w:szCs w:val="26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 xml:space="preserve">Раздел </w:t>
            </w:r>
            <w:r w:rsidRPr="00CF0D78">
              <w:rPr>
                <w:b/>
                <w:bCs/>
                <w:sz w:val="26"/>
                <w:szCs w:val="26"/>
                <w:lang w:val="en-US"/>
              </w:rPr>
              <w:t>II</w:t>
            </w:r>
            <w:r w:rsidRPr="00CF0D78">
              <w:rPr>
                <w:b/>
                <w:bCs/>
                <w:sz w:val="26"/>
                <w:szCs w:val="26"/>
              </w:rPr>
              <w:t xml:space="preserve">. Опасности технических систем и </w:t>
            </w:r>
            <w:r w:rsidRPr="00CF0D78">
              <w:rPr>
                <w:b/>
                <w:bCs/>
                <w:sz w:val="26"/>
                <w:szCs w:val="26"/>
              </w:rPr>
              <w:lastRenderedPageBreak/>
              <w:t>защита от них.</w:t>
            </w:r>
          </w:p>
        </w:tc>
        <w:tc>
          <w:tcPr>
            <w:tcW w:w="6804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CF0D78">
              <w:rPr>
                <w:rFonts w:eastAsia="Calibri"/>
                <w:b/>
                <w:bCs/>
                <w:sz w:val="26"/>
                <w:szCs w:val="26"/>
                <w:lang w:val="en-US"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</w:tr>
      <w:tr w:rsidR="00055A7D" w:rsidRPr="00CF0D78" w:rsidTr="004E13B6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lastRenderedPageBreak/>
              <w:t>Тема 1.</w:t>
            </w:r>
            <w:r w:rsidRPr="00CF0D78">
              <w:rPr>
                <w:bCs/>
                <w:sz w:val="26"/>
                <w:szCs w:val="26"/>
              </w:rPr>
              <w:t>Анализ опасностей</w:t>
            </w:r>
          </w:p>
        </w:tc>
        <w:tc>
          <w:tcPr>
            <w:tcW w:w="6804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CF0D78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369"/>
        </w:trPr>
        <w:tc>
          <w:tcPr>
            <w:tcW w:w="3652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Занятие 1.1. Понятия и аппарат анализа опасностей. Количественный анализ опасностей.</w:t>
            </w:r>
          </w:p>
        </w:tc>
        <w:tc>
          <w:tcPr>
            <w:tcW w:w="6804" w:type="dxa"/>
          </w:tcPr>
          <w:p w:rsidR="00055A7D" w:rsidRPr="00CF0D78" w:rsidRDefault="00051EEE" w:rsidP="00051E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15-16. </w:t>
            </w:r>
            <w:r w:rsidR="00055A7D" w:rsidRPr="00CF0D78">
              <w:rPr>
                <w:sz w:val="26"/>
                <w:szCs w:val="26"/>
              </w:rPr>
              <w:t>Понятия и аппарат анализа опасностей. Качественный анализ опасностей.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804" w:type="dxa"/>
          </w:tcPr>
          <w:p w:rsidR="00055A7D" w:rsidRPr="00CF0D78" w:rsidRDefault="00051EEE" w:rsidP="00737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51EEE">
              <w:rPr>
                <w:sz w:val="26"/>
                <w:szCs w:val="26"/>
              </w:rPr>
              <w:t>17-18.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</w:t>
            </w:r>
            <w:r w:rsidR="002D2D71">
              <w:rPr>
                <w:sz w:val="26"/>
                <w:szCs w:val="26"/>
                <w:u w:val="single"/>
              </w:rPr>
              <w:t xml:space="preserve">. </w:t>
            </w:r>
            <w:r w:rsidR="00055A7D" w:rsidRPr="00CF0D78">
              <w:rPr>
                <w:sz w:val="26"/>
                <w:szCs w:val="26"/>
              </w:rPr>
              <w:t>Количественный анализ опасностей. Анализы последствий ЧП.</w:t>
            </w:r>
            <w:r w:rsidR="004E13B6">
              <w:rPr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>Анализы последствий ЧП.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818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i/>
                <w:sz w:val="26"/>
                <w:szCs w:val="26"/>
              </w:rPr>
              <w:t xml:space="preserve">Тема 2. </w:t>
            </w:r>
            <w:r w:rsidRPr="00CF0D78">
              <w:rPr>
                <w:sz w:val="26"/>
                <w:szCs w:val="26"/>
              </w:rPr>
              <w:t>Средства снижения травм опасности технических систем.</w:t>
            </w:r>
          </w:p>
        </w:tc>
        <w:tc>
          <w:tcPr>
            <w:tcW w:w="680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971"/>
        </w:trPr>
        <w:tc>
          <w:tcPr>
            <w:tcW w:w="3652" w:type="dxa"/>
            <w:vMerge w:val="restart"/>
            <w:tcBorders>
              <w:bottom w:val="single" w:sz="4" w:space="0" w:color="auto"/>
            </w:tcBorders>
          </w:tcPr>
          <w:p w:rsidR="00055A7D" w:rsidRPr="00CF0D78" w:rsidRDefault="00055A7D" w:rsidP="00055A7D">
            <w:pPr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Занятие 2.1. Взрывозащитная технологического оборудования. Средства автоматического контроля и сигнализации.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055A7D" w:rsidRPr="00CF0D78" w:rsidRDefault="00051EEE" w:rsidP="004E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19-20. </w:t>
            </w:r>
            <w:r w:rsidR="004E13B6">
              <w:rPr>
                <w:sz w:val="26"/>
                <w:szCs w:val="26"/>
              </w:rPr>
              <w:t>Взрывозащитная т</w:t>
            </w:r>
            <w:r w:rsidR="00055A7D" w:rsidRPr="00CF0D78">
              <w:rPr>
                <w:sz w:val="26"/>
                <w:szCs w:val="26"/>
              </w:rPr>
              <w:t>ехнологич</w:t>
            </w:r>
            <w:r w:rsidR="00916E1A" w:rsidRPr="00CF0D78">
              <w:rPr>
                <w:sz w:val="26"/>
                <w:szCs w:val="26"/>
              </w:rPr>
              <w:t xml:space="preserve">еского оборудования. Защита от </w:t>
            </w:r>
            <w:r w:rsidR="00055A7D" w:rsidRPr="00CF0D78">
              <w:rPr>
                <w:sz w:val="26"/>
                <w:szCs w:val="26"/>
              </w:rPr>
              <w:t>механического травмирован</w:t>
            </w:r>
            <w:r w:rsidR="004E13B6">
              <w:rPr>
                <w:sz w:val="26"/>
                <w:szCs w:val="26"/>
              </w:rPr>
              <w:t>ия</w:t>
            </w:r>
            <w:r w:rsidR="00055A7D" w:rsidRPr="00CF0D78">
              <w:rPr>
                <w:sz w:val="26"/>
                <w:szCs w:val="26"/>
              </w:rPr>
              <w:t>. Средства автоматического контроля и сигнализации. Защита от опасностей  автоматизированного и роботизированного производства. Средства электричества.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562"/>
        </w:trPr>
        <w:tc>
          <w:tcPr>
            <w:tcW w:w="3652" w:type="dxa"/>
            <w:vMerge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804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 xml:space="preserve">21-22. 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работа.</w:t>
            </w:r>
            <w:r w:rsidR="00055A7D" w:rsidRPr="00CF0D78">
              <w:rPr>
                <w:sz w:val="26"/>
                <w:szCs w:val="26"/>
              </w:rPr>
              <w:t xml:space="preserve"> Защита от опасностей  автоматизированного и роботизированного производства.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i/>
                <w:sz w:val="26"/>
                <w:szCs w:val="26"/>
              </w:rPr>
              <w:t xml:space="preserve">Тема 3. </w:t>
            </w:r>
            <w:r w:rsidRPr="00CF0D78">
              <w:rPr>
                <w:sz w:val="26"/>
                <w:szCs w:val="26"/>
              </w:rPr>
              <w:t>Идентификация вредных факторов и защита от них.</w:t>
            </w:r>
          </w:p>
        </w:tc>
        <w:tc>
          <w:tcPr>
            <w:tcW w:w="680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1389"/>
        </w:trPr>
        <w:tc>
          <w:tcPr>
            <w:tcW w:w="3652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Занятие 3.1. Состав и расчет выбросов загрязняющих веществ в атмосферу. Состав и расчет выпусков сточных вод в водоемы.</w:t>
            </w:r>
          </w:p>
        </w:tc>
        <w:tc>
          <w:tcPr>
            <w:tcW w:w="6804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23-24. </w:t>
            </w:r>
            <w:r w:rsidR="00055A7D" w:rsidRPr="00CF0D78">
              <w:rPr>
                <w:sz w:val="26"/>
                <w:szCs w:val="26"/>
              </w:rPr>
              <w:t>Состав и расчет выбросов загрязняющих веществ в атмосферу. Средства защиты атмосферы. Состав и расчет выпусков сточных вод в водоемы. Средства защиты гидросферы. Сбор и ликвидация твердых и жидких отходов.</w:t>
            </w:r>
            <w:r w:rsidR="004E13B6">
              <w:rPr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>Средства защиты гидросферы. Сбор и ликвидация твердых и жидких отходов. Выход на сточные водоемы.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804" w:type="dxa"/>
          </w:tcPr>
          <w:p w:rsidR="00055A7D" w:rsidRPr="00CF0D78" w:rsidRDefault="00051EEE" w:rsidP="00051E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25-26. 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работа.</w:t>
            </w:r>
            <w:r w:rsidR="00055A7D" w:rsidRPr="00CF0D78">
              <w:rPr>
                <w:sz w:val="26"/>
                <w:szCs w:val="26"/>
              </w:rPr>
              <w:t xml:space="preserve">  Защита от энергетических воздействий. Обобщенное защитное устройство и методы защиты. Защита от вибрации. Защита от шума. </w:t>
            </w:r>
            <w:r w:rsidR="00055A7D" w:rsidRPr="00CF0D78">
              <w:rPr>
                <w:sz w:val="26"/>
                <w:szCs w:val="26"/>
              </w:rPr>
              <w:lastRenderedPageBreak/>
              <w:t>Электромагнитных полей и излучений. Защита от ионизирующих излучений.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417" w:type="dxa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i/>
                <w:sz w:val="26"/>
                <w:szCs w:val="26"/>
              </w:rPr>
              <w:lastRenderedPageBreak/>
              <w:t>Тема 4</w:t>
            </w:r>
            <w:r w:rsidRPr="00CF0D78">
              <w:rPr>
                <w:sz w:val="26"/>
                <w:szCs w:val="26"/>
              </w:rPr>
              <w:t>. Средства индивидуальной защиты.</w:t>
            </w:r>
          </w:p>
        </w:tc>
        <w:tc>
          <w:tcPr>
            <w:tcW w:w="6804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402"/>
        </w:trPr>
        <w:tc>
          <w:tcPr>
            <w:tcW w:w="3652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Занятие 4.1. Средства индивидуальной защиты.</w:t>
            </w:r>
          </w:p>
        </w:tc>
        <w:tc>
          <w:tcPr>
            <w:tcW w:w="6804" w:type="dxa"/>
          </w:tcPr>
          <w:p w:rsidR="00055A7D" w:rsidRPr="00CF0D78" w:rsidRDefault="00051EEE" w:rsidP="00737A9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27-28. 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</w:t>
            </w:r>
            <w:r>
              <w:rPr>
                <w:sz w:val="26"/>
                <w:szCs w:val="26"/>
                <w:u w:val="single"/>
              </w:rPr>
              <w:t xml:space="preserve">. </w:t>
            </w:r>
            <w:r w:rsidR="00055A7D" w:rsidRPr="00CF0D78">
              <w:rPr>
                <w:sz w:val="26"/>
                <w:szCs w:val="26"/>
              </w:rPr>
              <w:t>Средства индивидуальной защиты. Классификация. Предназначение. Составные части, описание. Правила пользования.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1306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804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Тематика внеаудиторной  самостоятельной работы: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1.Конспект по теме: «</w:t>
            </w:r>
            <w:r w:rsidRPr="00CF0D78">
              <w:rPr>
                <w:sz w:val="26"/>
                <w:szCs w:val="26"/>
              </w:rPr>
              <w:t>Средства индивидуальной защиты.</w:t>
            </w:r>
            <w:r w:rsidRPr="00CF0D78">
              <w:rPr>
                <w:rFonts w:eastAsia="Calibri"/>
                <w:bCs/>
                <w:sz w:val="26"/>
                <w:szCs w:val="26"/>
              </w:rPr>
              <w:t>»</w:t>
            </w:r>
          </w:p>
          <w:p w:rsidR="00055A7D" w:rsidRPr="00CF0D78" w:rsidRDefault="00916E1A" w:rsidP="00055A7D">
            <w:pPr>
              <w:jc w:val="both"/>
              <w:rPr>
                <w:sz w:val="26"/>
                <w:szCs w:val="26"/>
                <w:u w:val="single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2.Сообщение на тему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>: «</w:t>
            </w:r>
            <w:r w:rsidR="00055A7D" w:rsidRPr="00CF0D78">
              <w:rPr>
                <w:sz w:val="26"/>
                <w:szCs w:val="26"/>
              </w:rPr>
              <w:t>Понятия и аппарат анализа опасностей</w:t>
            </w:r>
            <w:r w:rsidR="00055A7D" w:rsidRPr="00CF0D78">
              <w:rPr>
                <w:bCs/>
                <w:sz w:val="26"/>
                <w:szCs w:val="26"/>
              </w:rPr>
              <w:t>.»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607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 xml:space="preserve">Раздел </w:t>
            </w:r>
            <w:r w:rsidRPr="00CF0D78">
              <w:rPr>
                <w:b/>
                <w:sz w:val="26"/>
                <w:szCs w:val="26"/>
                <w:lang w:val="en-US"/>
              </w:rPr>
              <w:t>III</w:t>
            </w:r>
            <w:r w:rsidRPr="00CF0D78">
              <w:rPr>
                <w:b/>
                <w:sz w:val="26"/>
                <w:szCs w:val="26"/>
              </w:rPr>
              <w:t>. Чрезвычайные ситуации.</w:t>
            </w:r>
          </w:p>
        </w:tc>
        <w:tc>
          <w:tcPr>
            <w:tcW w:w="6804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3652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i/>
                <w:sz w:val="26"/>
                <w:szCs w:val="26"/>
              </w:rPr>
              <w:t>Тема 1.</w:t>
            </w:r>
            <w:r w:rsidRPr="00CF0D78">
              <w:rPr>
                <w:sz w:val="26"/>
                <w:szCs w:val="26"/>
              </w:rPr>
              <w:t xml:space="preserve"> Защита в чрезвычайных ситуациях и ликвидация последствий.</w:t>
            </w:r>
          </w:p>
        </w:tc>
        <w:tc>
          <w:tcPr>
            <w:tcW w:w="6804" w:type="dxa"/>
          </w:tcPr>
          <w:p w:rsidR="00055A7D" w:rsidRPr="00CF0D78" w:rsidRDefault="00051EEE" w:rsidP="00055A7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29-30. </w:t>
            </w:r>
            <w:r w:rsidR="00055A7D" w:rsidRPr="00CF0D78">
              <w:rPr>
                <w:sz w:val="26"/>
                <w:szCs w:val="26"/>
              </w:rPr>
              <w:t>Общие сведения о чрезвычайных ситуациях. Классификации. Фазы развития чрезвычайных ситуаций. Устойчивости промышленных объектов. Устойчивость технической системы. Схема оценки опасности промышленного объекта.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Прогнозирование параметров опасных зон. Оценка зон воздействия при разгерметизации емкости и сосудов. Оценка зон воздействия взрывных процессов. Наземные и приземные взрывы. Взрыв (горение) газового облака. Оценка пожароопасных зон. Средства локализации и тушения пожаров.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417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804" w:type="dxa"/>
          </w:tcPr>
          <w:p w:rsidR="00055A7D" w:rsidRPr="00CF0D78" w:rsidRDefault="00051EEE" w:rsidP="00055A7D">
            <w:pPr>
              <w:jc w:val="both"/>
              <w:rPr>
                <w:sz w:val="26"/>
                <w:szCs w:val="26"/>
              </w:rPr>
            </w:pPr>
            <w:r w:rsidRPr="00051EEE">
              <w:rPr>
                <w:sz w:val="26"/>
                <w:szCs w:val="26"/>
              </w:rPr>
              <w:t xml:space="preserve">31-32. 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</w:t>
            </w:r>
            <w:r w:rsidR="006C4E4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 xml:space="preserve">Ликвидация последствий чрезвычайных ситуаций. Спасательные работы. Определение материального ущерба и числа жертв. План </w:t>
            </w:r>
            <w:r w:rsidR="00055A7D" w:rsidRPr="00CF0D78">
              <w:rPr>
                <w:sz w:val="26"/>
                <w:szCs w:val="26"/>
              </w:rPr>
              <w:lastRenderedPageBreak/>
              <w:t>ремонтно-восстановительных работ.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Спасательные, восстановительные работы.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417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3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6804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CF0D78">
              <w:rPr>
                <w:sz w:val="26"/>
                <w:szCs w:val="26"/>
                <w:u w:val="single"/>
              </w:rPr>
              <w:t>Тематика внеаудиторной  самостоятельной работы:</w:t>
            </w:r>
          </w:p>
          <w:p w:rsidR="00055A7D" w:rsidRPr="00CF0D78" w:rsidRDefault="00916E1A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1.Сообщение на тему: «</w:t>
            </w:r>
            <w:r w:rsidR="00055A7D" w:rsidRPr="00CF0D78">
              <w:rPr>
                <w:sz w:val="26"/>
                <w:szCs w:val="26"/>
              </w:rPr>
              <w:t>Защита в чрезвычайных ситуа</w:t>
            </w:r>
            <w:r w:rsidR="004E13B6">
              <w:rPr>
                <w:sz w:val="26"/>
                <w:szCs w:val="26"/>
              </w:rPr>
              <w:t>циях и ликвидация последствий</w:t>
            </w:r>
            <w:r w:rsidR="00055A7D" w:rsidRPr="00CF0D78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CF0D78">
              <w:rPr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1417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 xml:space="preserve">Раздел </w:t>
            </w:r>
            <w:r w:rsidRPr="00CF0D78">
              <w:rPr>
                <w:b/>
                <w:sz w:val="26"/>
                <w:szCs w:val="26"/>
                <w:lang w:val="en-US"/>
              </w:rPr>
              <w:t>IV</w:t>
            </w:r>
            <w:r w:rsidRPr="00CF0D78">
              <w:rPr>
                <w:b/>
                <w:sz w:val="26"/>
                <w:szCs w:val="26"/>
              </w:rPr>
              <w:t>. Управление безопасностью жизнедеятельности.</w:t>
            </w:r>
          </w:p>
        </w:tc>
        <w:tc>
          <w:tcPr>
            <w:tcW w:w="6804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CF0D78">
              <w:rPr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417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1678"/>
        </w:trPr>
        <w:tc>
          <w:tcPr>
            <w:tcW w:w="3652" w:type="dxa"/>
          </w:tcPr>
          <w:p w:rsidR="00055A7D" w:rsidRPr="002B6153" w:rsidRDefault="00051EEE" w:rsidP="00DF6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i/>
                <w:sz w:val="26"/>
                <w:szCs w:val="26"/>
              </w:rPr>
              <w:t xml:space="preserve">Тема </w:t>
            </w:r>
            <w:r w:rsidRPr="00CF0D78">
              <w:rPr>
                <w:sz w:val="26"/>
                <w:szCs w:val="26"/>
              </w:rPr>
              <w:t>. Правовые и организационные основы.</w:t>
            </w:r>
          </w:p>
        </w:tc>
        <w:tc>
          <w:tcPr>
            <w:tcW w:w="6804" w:type="dxa"/>
          </w:tcPr>
          <w:p w:rsidR="00055A7D" w:rsidRPr="00CF0D78" w:rsidRDefault="00051EEE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33-34. </w:t>
            </w:r>
            <w:r w:rsidR="00055A7D" w:rsidRPr="00CF0D78">
              <w:rPr>
                <w:sz w:val="26"/>
                <w:szCs w:val="26"/>
              </w:rPr>
              <w:t>Правовые и нормативно-технические основы. Законы и подзаконные акты. Нормативно-техническая документация (НТД).Организационные основы управления. Управление охраной окружающей природной среды. Управление охраной труда. Управление ЧС.</w:t>
            </w:r>
            <w:r w:rsidR="004E13B6">
              <w:rPr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>Экспертиза и контроль экологичности и безопасности. Экологическая экспертиза. Экспертиза безопасности</w:t>
            </w:r>
            <w:r w:rsidR="004E13B6">
              <w:rPr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>Международное сотрудничество.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804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CF0D78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Подготовка  к контрольной работе. 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CF0D78">
              <w:rPr>
                <w:rFonts w:eastAsia="Calibri"/>
                <w:bCs/>
                <w:sz w:val="26"/>
                <w:szCs w:val="26"/>
              </w:rPr>
              <w:t>: подготовить сообщение на тему: «</w:t>
            </w:r>
            <w:r w:rsidRPr="00CF0D78">
              <w:rPr>
                <w:sz w:val="26"/>
                <w:szCs w:val="26"/>
              </w:rPr>
              <w:t>Правовые и организационные основы.»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417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151B15" w:rsidRPr="00CF0D78" w:rsidTr="004E13B6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3652" w:type="dxa"/>
          </w:tcPr>
          <w:p w:rsidR="00151B15" w:rsidRPr="00CF0D78" w:rsidRDefault="00151B15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804" w:type="dxa"/>
          </w:tcPr>
          <w:p w:rsidR="00151B15" w:rsidRPr="00CF0D78" w:rsidRDefault="00051EEE" w:rsidP="00051E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51EEE">
              <w:rPr>
                <w:sz w:val="26"/>
                <w:szCs w:val="26"/>
              </w:rPr>
              <w:t xml:space="preserve">35-36. </w:t>
            </w:r>
            <w:r w:rsidRPr="00CF0D78">
              <w:rPr>
                <w:sz w:val="26"/>
                <w:szCs w:val="26"/>
                <w:u w:val="single"/>
              </w:rPr>
              <w:t>Практическая работа.</w:t>
            </w:r>
            <w:r w:rsidR="004E13B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rFonts w:eastAsia="Calibri"/>
                <w:bCs/>
                <w:sz w:val="26"/>
                <w:szCs w:val="26"/>
              </w:rPr>
              <w:t>Д</w:t>
            </w:r>
            <w:r w:rsidR="00DD22B5" w:rsidRPr="00051EEE">
              <w:rPr>
                <w:iCs/>
                <w:sz w:val="26"/>
                <w:szCs w:val="26"/>
              </w:rPr>
              <w:t>ифференцированный зачет</w:t>
            </w:r>
          </w:p>
        </w:tc>
        <w:tc>
          <w:tcPr>
            <w:tcW w:w="1276" w:type="dxa"/>
          </w:tcPr>
          <w:p w:rsidR="00151B15" w:rsidRPr="00CF0D78" w:rsidRDefault="00853E5C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151B15" w:rsidRPr="00034A12" w:rsidRDefault="00034A12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15805" w:rsidRPr="00CF0D78" w:rsidTr="004E13B6">
        <w:tblPrEx>
          <w:tblLook w:val="0000" w:firstRow="0" w:lastRow="0" w:firstColumn="0" w:lastColumn="0" w:noHBand="0" w:noVBand="0"/>
        </w:tblPrEx>
        <w:trPr>
          <w:trHeight w:val="428"/>
        </w:trPr>
        <w:tc>
          <w:tcPr>
            <w:tcW w:w="3652" w:type="dxa"/>
          </w:tcPr>
          <w:p w:rsidR="00215805" w:rsidRPr="00CF0D78" w:rsidRDefault="00215805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804" w:type="dxa"/>
          </w:tcPr>
          <w:p w:rsidR="00215805" w:rsidRPr="00CF0D78" w:rsidRDefault="00215805" w:rsidP="006631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Итого</w:t>
            </w:r>
            <w:r w:rsidR="00663111">
              <w:rPr>
                <w:sz w:val="26"/>
                <w:szCs w:val="26"/>
              </w:rPr>
              <w:t>:</w:t>
            </w:r>
          </w:p>
        </w:tc>
        <w:tc>
          <w:tcPr>
            <w:tcW w:w="1276" w:type="dxa"/>
          </w:tcPr>
          <w:p w:rsidR="00215805" w:rsidRPr="00663111" w:rsidRDefault="0014217B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663111">
              <w:rPr>
                <w:b/>
                <w:sz w:val="26"/>
                <w:szCs w:val="26"/>
              </w:rPr>
              <w:t>54</w:t>
            </w:r>
          </w:p>
        </w:tc>
        <w:tc>
          <w:tcPr>
            <w:tcW w:w="1417" w:type="dxa"/>
          </w:tcPr>
          <w:p w:rsidR="00215805" w:rsidRPr="00CF0D78" w:rsidRDefault="00215805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2F118B" w:rsidRPr="00CF0D78" w:rsidRDefault="002F118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  <w:sectPr w:rsidR="002F118B" w:rsidRPr="00CF0D78" w:rsidSect="00CF0D78">
          <w:pgSz w:w="15840" w:h="12240" w:orient="landscape" w:code="1"/>
          <w:pgMar w:top="1134" w:right="850" w:bottom="1134" w:left="1701" w:header="709" w:footer="709" w:gutter="0"/>
          <w:cols w:space="720"/>
          <w:docGrid w:linePitch="326"/>
        </w:sectPr>
      </w:pPr>
    </w:p>
    <w:p w:rsidR="00FF6AC7" w:rsidRPr="00CF0D78" w:rsidRDefault="00CA36BA" w:rsidP="00CF0D7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051EEE">
        <w:rPr>
          <w:b/>
          <w:caps/>
          <w:sz w:val="26"/>
          <w:szCs w:val="26"/>
        </w:rPr>
        <w:lastRenderedPageBreak/>
        <w:t>3</w:t>
      </w:r>
      <w:r w:rsidR="00FF6AC7" w:rsidRPr="00CF0D78">
        <w:rPr>
          <w:b/>
          <w:caps/>
          <w:sz w:val="26"/>
          <w:szCs w:val="26"/>
        </w:rPr>
        <w:t xml:space="preserve">. </w:t>
      </w:r>
      <w:r w:rsidR="00D116F9" w:rsidRPr="00CF0D78">
        <w:rPr>
          <w:b/>
          <w:caps/>
          <w:sz w:val="26"/>
          <w:szCs w:val="26"/>
        </w:rPr>
        <w:t>условия</w:t>
      </w:r>
      <w:r w:rsidR="00FF6AC7" w:rsidRPr="00CF0D78">
        <w:rPr>
          <w:b/>
          <w:caps/>
          <w:sz w:val="26"/>
          <w:szCs w:val="26"/>
        </w:rPr>
        <w:t xml:space="preserve"> реализации</w:t>
      </w:r>
      <w:r w:rsidR="000A6417" w:rsidRPr="00CF0D78">
        <w:rPr>
          <w:b/>
          <w:caps/>
          <w:sz w:val="26"/>
          <w:szCs w:val="26"/>
        </w:rPr>
        <w:t xml:space="preserve"> УЧЕБНОЙ </w:t>
      </w:r>
      <w:r w:rsidR="00FF6AC7" w:rsidRPr="00CF0D78">
        <w:rPr>
          <w:b/>
          <w:caps/>
          <w:sz w:val="26"/>
          <w:szCs w:val="26"/>
        </w:rPr>
        <w:t>дисциплины</w:t>
      </w:r>
    </w:p>
    <w:p w:rsidR="00FF6AC7" w:rsidRPr="00CF0D78" w:rsidRDefault="00CA36BA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CF0D78">
        <w:rPr>
          <w:b/>
          <w:bCs/>
          <w:sz w:val="26"/>
          <w:szCs w:val="26"/>
        </w:rPr>
        <w:t>3</w:t>
      </w:r>
      <w:r w:rsidR="006D1102" w:rsidRPr="00CF0D78">
        <w:rPr>
          <w:b/>
          <w:bCs/>
          <w:sz w:val="26"/>
          <w:szCs w:val="26"/>
        </w:rPr>
        <w:t xml:space="preserve">.1. </w:t>
      </w:r>
      <w:r w:rsidR="002F118B" w:rsidRPr="00CF0D78">
        <w:rPr>
          <w:b/>
          <w:bCs/>
          <w:sz w:val="26"/>
          <w:szCs w:val="26"/>
        </w:rPr>
        <w:t>Требования к минимальному м</w:t>
      </w:r>
      <w:r w:rsidR="00FF6AC7" w:rsidRPr="00CF0D78">
        <w:rPr>
          <w:b/>
          <w:bCs/>
          <w:sz w:val="26"/>
          <w:szCs w:val="26"/>
        </w:rPr>
        <w:t>атериально-техническо</w:t>
      </w:r>
      <w:r w:rsidR="002F118B" w:rsidRPr="00CF0D78">
        <w:rPr>
          <w:b/>
          <w:bCs/>
          <w:sz w:val="26"/>
          <w:szCs w:val="26"/>
        </w:rPr>
        <w:t>му</w:t>
      </w:r>
      <w:r w:rsidR="00FF6AC7" w:rsidRPr="00CF0D78">
        <w:rPr>
          <w:b/>
          <w:bCs/>
          <w:sz w:val="26"/>
          <w:szCs w:val="26"/>
        </w:rPr>
        <w:t xml:space="preserve"> о</w:t>
      </w:r>
      <w:r w:rsidR="003E0FBC" w:rsidRPr="00CF0D78">
        <w:rPr>
          <w:b/>
          <w:bCs/>
          <w:sz w:val="26"/>
          <w:szCs w:val="26"/>
        </w:rPr>
        <w:t>беспечени</w:t>
      </w:r>
      <w:r w:rsidR="002F118B" w:rsidRPr="00CF0D78">
        <w:rPr>
          <w:b/>
          <w:bCs/>
          <w:sz w:val="26"/>
          <w:szCs w:val="26"/>
        </w:rPr>
        <w:t>ю</w:t>
      </w:r>
    </w:p>
    <w:p w:rsidR="003F71F0" w:rsidRPr="00CF0D78" w:rsidRDefault="00326018" w:rsidP="00326018">
      <w:pPr>
        <w:ind w:firstLine="567"/>
        <w:jc w:val="both"/>
        <w:rPr>
          <w:sz w:val="26"/>
          <w:szCs w:val="26"/>
        </w:rPr>
      </w:pPr>
      <w:r>
        <w:rPr>
          <w:rFonts w:eastAsia="Calibri"/>
          <w:bCs/>
          <w:sz w:val="26"/>
          <w:szCs w:val="26"/>
        </w:rPr>
        <w:t>Для реализации учебной дисциплины имеется в наличии учебный кабинет</w:t>
      </w:r>
      <w:r w:rsidR="004E13B6">
        <w:rPr>
          <w:rFonts w:eastAsia="Calibri"/>
          <w:bCs/>
          <w:sz w:val="26"/>
          <w:szCs w:val="26"/>
        </w:rPr>
        <w:t xml:space="preserve"> </w:t>
      </w:r>
      <w:r w:rsidR="00293CFF" w:rsidRPr="00CF0D78">
        <w:rPr>
          <w:sz w:val="26"/>
          <w:szCs w:val="26"/>
        </w:rPr>
        <w:t>«</w:t>
      </w:r>
      <w:r>
        <w:rPr>
          <w:sz w:val="26"/>
          <w:szCs w:val="26"/>
        </w:rPr>
        <w:t>Б</w:t>
      </w:r>
      <w:r w:rsidR="004E7796">
        <w:rPr>
          <w:sz w:val="26"/>
          <w:szCs w:val="26"/>
        </w:rPr>
        <w:t>езопасность</w:t>
      </w:r>
      <w:r w:rsidR="00217F5F" w:rsidRPr="00CF0D78">
        <w:rPr>
          <w:sz w:val="26"/>
          <w:szCs w:val="26"/>
        </w:rPr>
        <w:t xml:space="preserve"> жизнедеятельности</w:t>
      </w:r>
      <w:r w:rsidR="004E13B6">
        <w:rPr>
          <w:sz w:val="26"/>
          <w:szCs w:val="26"/>
        </w:rPr>
        <w:t xml:space="preserve"> и охран</w:t>
      </w:r>
      <w:r>
        <w:rPr>
          <w:sz w:val="26"/>
          <w:szCs w:val="26"/>
        </w:rPr>
        <w:t>ы труда</w:t>
      </w:r>
      <w:r w:rsidR="00DE5BF9" w:rsidRPr="00CF0D78">
        <w:rPr>
          <w:sz w:val="26"/>
          <w:szCs w:val="26"/>
        </w:rPr>
        <w:t>»</w:t>
      </w:r>
    </w:p>
    <w:p w:rsidR="003F71F0" w:rsidRPr="00051EEE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051EEE">
        <w:rPr>
          <w:b/>
          <w:bCs/>
          <w:sz w:val="26"/>
          <w:szCs w:val="26"/>
        </w:rPr>
        <w:t>Оборудование учебного кабинета:</w:t>
      </w:r>
    </w:p>
    <w:p w:rsidR="003F71F0" w:rsidRPr="00CF0D78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- посадочные места по количеству обучающихся;</w:t>
      </w:r>
    </w:p>
    <w:p w:rsidR="003F71F0" w:rsidRPr="00CF0D78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- рабочее место преподавателя;</w:t>
      </w:r>
    </w:p>
    <w:p w:rsidR="00217F5F" w:rsidRPr="00CF0D78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- комплект учебно-наг</w:t>
      </w:r>
      <w:r w:rsidR="00B53F0F" w:rsidRPr="00CF0D78">
        <w:rPr>
          <w:bCs/>
          <w:sz w:val="26"/>
          <w:szCs w:val="26"/>
        </w:rPr>
        <w:t xml:space="preserve">лядных пособий </w:t>
      </w:r>
      <w:r w:rsidR="00AC7FD3" w:rsidRPr="00CF0D78">
        <w:rPr>
          <w:bCs/>
          <w:sz w:val="26"/>
          <w:szCs w:val="26"/>
        </w:rPr>
        <w:t xml:space="preserve">по </w:t>
      </w:r>
      <w:r w:rsidR="00217F5F" w:rsidRPr="00CF0D78">
        <w:rPr>
          <w:sz w:val="26"/>
          <w:szCs w:val="26"/>
        </w:rPr>
        <w:t>основе безопасности жизнедеятельности</w:t>
      </w:r>
    </w:p>
    <w:p w:rsidR="00293CFF" w:rsidRPr="00CF0D78" w:rsidRDefault="00B53F0F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- учебные пособия</w:t>
      </w:r>
      <w:r w:rsidR="00DE5BF9" w:rsidRPr="00CF0D78">
        <w:rPr>
          <w:bCs/>
          <w:sz w:val="26"/>
          <w:szCs w:val="26"/>
        </w:rPr>
        <w:t xml:space="preserve"> по основным разделам учебной дисциплины</w:t>
      </w:r>
    </w:p>
    <w:p w:rsidR="00217F5F" w:rsidRDefault="00217F5F" w:rsidP="00013A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6"/>
          <w:szCs w:val="26"/>
        </w:rPr>
      </w:pPr>
      <w:r w:rsidRPr="00CF0D78">
        <w:rPr>
          <w:b/>
          <w:sz w:val="26"/>
          <w:szCs w:val="26"/>
        </w:rPr>
        <w:t xml:space="preserve">- </w:t>
      </w:r>
      <w:r w:rsidRPr="00CF0D78">
        <w:rPr>
          <w:sz w:val="26"/>
          <w:szCs w:val="26"/>
        </w:rPr>
        <w:t>плакаты</w:t>
      </w:r>
    </w:p>
    <w:p w:rsidR="00013A54" w:rsidRDefault="00CA36BA" w:rsidP="00013A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CF0D78">
        <w:rPr>
          <w:b/>
          <w:sz w:val="26"/>
          <w:szCs w:val="26"/>
        </w:rPr>
        <w:t>3</w:t>
      </w:r>
      <w:r w:rsidR="00013A54" w:rsidRPr="00CF0D78">
        <w:rPr>
          <w:b/>
          <w:sz w:val="26"/>
          <w:szCs w:val="26"/>
        </w:rPr>
        <w:t>.2. И</w:t>
      </w:r>
      <w:r w:rsidR="008A6D9E" w:rsidRPr="00CF0D78">
        <w:rPr>
          <w:b/>
          <w:sz w:val="26"/>
          <w:szCs w:val="26"/>
        </w:rPr>
        <w:t xml:space="preserve">нформационное обеспечение </w:t>
      </w:r>
      <w:r w:rsidR="00013A54" w:rsidRPr="00CF0D78">
        <w:rPr>
          <w:b/>
          <w:sz w:val="26"/>
          <w:szCs w:val="26"/>
        </w:rPr>
        <w:t>обучения</w:t>
      </w:r>
    </w:p>
    <w:p w:rsidR="00051EEE" w:rsidRPr="00051EEE" w:rsidRDefault="00051EEE" w:rsidP="00051EEE"/>
    <w:p w:rsidR="00051EEE" w:rsidRPr="00CF0D78" w:rsidRDefault="00FF6AC7" w:rsidP="004E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2D2D71">
        <w:rPr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8B1AAC" w:rsidRPr="00051EEE" w:rsidRDefault="008B1AAC" w:rsidP="00051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051EEE">
        <w:rPr>
          <w:b/>
          <w:bCs/>
          <w:i/>
          <w:sz w:val="26"/>
          <w:szCs w:val="26"/>
        </w:rPr>
        <w:t>Основные источники:</w:t>
      </w:r>
    </w:p>
    <w:p w:rsidR="00F63B63" w:rsidRPr="00CF0D78" w:rsidRDefault="00F63B63" w:rsidP="00F63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1.Мельников, В. П. Безопасность жизнедеятельности: учебник / В.П. Мельников, А.И. Куприянов, А.В. Назаров; под ред. проф. В.П. Мельнико</w:t>
      </w:r>
      <w:r w:rsidR="00A70B22">
        <w:rPr>
          <w:bCs/>
          <w:sz w:val="26"/>
          <w:szCs w:val="26"/>
        </w:rPr>
        <w:t>ва — М.: КУРС, НИЦ ИНФРА-М, 2018</w:t>
      </w:r>
      <w:r w:rsidRPr="00CF0D78">
        <w:rPr>
          <w:bCs/>
          <w:sz w:val="26"/>
          <w:szCs w:val="26"/>
        </w:rPr>
        <w:t xml:space="preserve">. — 368 с. — (Среднее профессиональное образование). - ISBN 978-5-906923-11-0. - Текст: электронный. - URL: </w:t>
      </w:r>
      <w:r w:rsidR="00737A90" w:rsidRPr="00737A90">
        <w:rPr>
          <w:rStyle w:val="af2"/>
          <w:bCs/>
          <w:sz w:val="26"/>
          <w:szCs w:val="26"/>
        </w:rPr>
        <w:t>https://znanium.com/catalog/document?id=35826</w:t>
      </w:r>
      <w:r w:rsidRPr="00CF0D78">
        <w:rPr>
          <w:bCs/>
          <w:sz w:val="26"/>
          <w:szCs w:val="26"/>
        </w:rPr>
        <w:t xml:space="preserve">  – Режим доступа: по подписке.</w:t>
      </w:r>
    </w:p>
    <w:p w:rsidR="0032533C" w:rsidRPr="00051EEE" w:rsidRDefault="00F63B63" w:rsidP="00051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051EEE">
        <w:rPr>
          <w:b/>
          <w:bCs/>
          <w:i/>
          <w:sz w:val="26"/>
          <w:szCs w:val="26"/>
        </w:rPr>
        <w:t>Дополнительные источники:</w:t>
      </w:r>
    </w:p>
    <w:p w:rsidR="0032533C" w:rsidRPr="00CF0D78" w:rsidRDefault="0032533C" w:rsidP="0032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1.Никифоров, Л. Л.</w:t>
      </w:r>
      <w:r w:rsidR="004E13B6">
        <w:rPr>
          <w:bCs/>
          <w:sz w:val="26"/>
          <w:szCs w:val="26"/>
        </w:rPr>
        <w:t xml:space="preserve"> Безопасность жизнедеятельности</w:t>
      </w:r>
      <w:r w:rsidRPr="00CF0D78">
        <w:rPr>
          <w:bCs/>
          <w:sz w:val="26"/>
          <w:szCs w:val="26"/>
        </w:rPr>
        <w:t>: учебное пособие / Л. Л. Никифоров, В. В. Перс</w:t>
      </w:r>
      <w:r w:rsidR="004E13B6">
        <w:rPr>
          <w:bCs/>
          <w:sz w:val="26"/>
          <w:szCs w:val="26"/>
        </w:rPr>
        <w:t>иянов. — Москва</w:t>
      </w:r>
      <w:r w:rsidRPr="00CF0D78">
        <w:rPr>
          <w:bCs/>
          <w:sz w:val="26"/>
          <w:szCs w:val="26"/>
        </w:rPr>
        <w:t xml:space="preserve">: ИНФРА-М, 2019. — 297 с. — (Среднее профессиональное образование). - </w:t>
      </w:r>
      <w:r w:rsidR="008B1565" w:rsidRPr="00CF0D78">
        <w:rPr>
          <w:bCs/>
          <w:sz w:val="26"/>
          <w:szCs w:val="26"/>
        </w:rPr>
        <w:t>ISBN 978-5-16-014043-8. - Текст</w:t>
      </w:r>
      <w:r w:rsidRPr="00CF0D78">
        <w:rPr>
          <w:bCs/>
          <w:sz w:val="26"/>
          <w:szCs w:val="26"/>
        </w:rPr>
        <w:t xml:space="preserve">: электронный. - URL: </w:t>
      </w:r>
      <w:hyperlink r:id="rId11" w:history="1">
        <w:r w:rsidRPr="00CF0D78">
          <w:rPr>
            <w:rStyle w:val="af2"/>
            <w:bCs/>
            <w:sz w:val="26"/>
            <w:szCs w:val="26"/>
          </w:rPr>
          <w:t>https://znanium.com/catalog/product/1017335</w:t>
        </w:r>
      </w:hyperlink>
      <w:r w:rsidRPr="00CF0D78">
        <w:rPr>
          <w:bCs/>
          <w:sz w:val="26"/>
          <w:szCs w:val="26"/>
        </w:rPr>
        <w:t xml:space="preserve">  – Режим доступа: по подписке.</w:t>
      </w:r>
    </w:p>
    <w:p w:rsidR="0032533C" w:rsidRPr="00CF0D78" w:rsidRDefault="00A70B22" w:rsidP="0032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r w:rsidR="0032533C" w:rsidRPr="00CF0D78">
        <w:rPr>
          <w:bCs/>
          <w:sz w:val="26"/>
          <w:szCs w:val="26"/>
        </w:rPr>
        <w:t>. Безопасность жизнедеятельности. Практикум: Учебное пособие / Бондаренко В.А., Евтушенк</w:t>
      </w:r>
      <w:r w:rsidR="004E13B6">
        <w:rPr>
          <w:bCs/>
          <w:sz w:val="26"/>
          <w:szCs w:val="26"/>
        </w:rPr>
        <w:t xml:space="preserve">о С.И., Лепихова В.А. – Москва: </w:t>
      </w:r>
      <w:r w:rsidR="0032533C" w:rsidRPr="00CF0D78">
        <w:rPr>
          <w:bCs/>
          <w:sz w:val="26"/>
          <w:szCs w:val="26"/>
        </w:rPr>
        <w:t>ИЦ РИОР, НИЦ ИНФРА-М, 2019. - 150 с. (СПО) (Обложка. КБС)</w:t>
      </w:r>
      <w:r w:rsidR="004E13B6">
        <w:rPr>
          <w:bCs/>
          <w:sz w:val="26"/>
          <w:szCs w:val="26"/>
        </w:rPr>
        <w:t>ISBN 978-5-369-01794-4. - Текст</w:t>
      </w:r>
      <w:r w:rsidR="0032533C" w:rsidRPr="00CF0D78">
        <w:rPr>
          <w:bCs/>
          <w:sz w:val="26"/>
          <w:szCs w:val="26"/>
        </w:rPr>
        <w:t xml:space="preserve">: электронный. - URL: </w:t>
      </w:r>
      <w:hyperlink r:id="rId12" w:history="1">
        <w:r w:rsidR="008B1565" w:rsidRPr="00CF0D78">
          <w:rPr>
            <w:rStyle w:val="af2"/>
            <w:bCs/>
            <w:sz w:val="26"/>
            <w:szCs w:val="26"/>
          </w:rPr>
          <w:t>https://znanium.com/catalog/product/995045</w:t>
        </w:r>
      </w:hyperlink>
      <w:r w:rsidR="0032533C" w:rsidRPr="00CF0D78">
        <w:rPr>
          <w:bCs/>
          <w:sz w:val="26"/>
          <w:szCs w:val="26"/>
        </w:rPr>
        <w:t xml:space="preserve"> – Режим доступа: по подписке.</w:t>
      </w:r>
    </w:p>
    <w:p w:rsidR="00A946A5" w:rsidRPr="00CF0D78" w:rsidRDefault="00A70B22" w:rsidP="0032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</w:t>
      </w:r>
      <w:r w:rsidR="0032533C" w:rsidRPr="00CF0D78">
        <w:rPr>
          <w:bCs/>
          <w:sz w:val="26"/>
          <w:szCs w:val="26"/>
        </w:rPr>
        <w:t xml:space="preserve">. </w:t>
      </w:r>
      <w:r w:rsidR="00A946A5" w:rsidRPr="00CF0D78">
        <w:rPr>
          <w:bCs/>
          <w:sz w:val="26"/>
          <w:szCs w:val="26"/>
        </w:rPr>
        <w:t>А.Т.Смирнов,М.П.Фролов,Е.Н.Литвинов, И.Ф.Богоявленский,С.В.Петров. Основы безопасности жизнедеятельности.Проб.учеб.для обще</w:t>
      </w:r>
      <w:r>
        <w:rPr>
          <w:bCs/>
          <w:sz w:val="26"/>
          <w:szCs w:val="26"/>
        </w:rPr>
        <w:t xml:space="preserve">об.учреж. 10 кл.М.,2018 </w:t>
      </w:r>
      <w:bookmarkStart w:id="0" w:name="_GoBack"/>
      <w:bookmarkEnd w:id="0"/>
      <w:r w:rsidR="00A946A5" w:rsidRPr="00CF0D78">
        <w:rPr>
          <w:bCs/>
          <w:sz w:val="26"/>
          <w:szCs w:val="26"/>
        </w:rPr>
        <w:t>г.</w:t>
      </w:r>
    </w:p>
    <w:p w:rsidR="00051EEE" w:rsidRDefault="00051EEE" w:rsidP="00051EEE">
      <w:pPr>
        <w:tabs>
          <w:tab w:val="left" w:pos="360"/>
        </w:tabs>
        <w:suppressAutoHyphens/>
        <w:spacing w:line="254" w:lineRule="exact"/>
        <w:jc w:val="center"/>
        <w:rPr>
          <w:b/>
          <w:i/>
          <w:sz w:val="26"/>
          <w:szCs w:val="26"/>
          <w:lang w:eastAsia="ar-SA"/>
        </w:rPr>
      </w:pPr>
    </w:p>
    <w:p w:rsidR="0032533C" w:rsidRPr="00051EEE" w:rsidRDefault="0032533C" w:rsidP="00051EEE">
      <w:pPr>
        <w:tabs>
          <w:tab w:val="left" w:pos="360"/>
        </w:tabs>
        <w:suppressAutoHyphens/>
        <w:spacing w:line="254" w:lineRule="exact"/>
        <w:jc w:val="center"/>
        <w:rPr>
          <w:b/>
          <w:i/>
          <w:sz w:val="26"/>
          <w:szCs w:val="26"/>
          <w:lang w:eastAsia="ar-SA"/>
        </w:rPr>
      </w:pPr>
      <w:r w:rsidRPr="00051EEE">
        <w:rPr>
          <w:b/>
          <w:i/>
          <w:sz w:val="26"/>
          <w:szCs w:val="26"/>
          <w:lang w:eastAsia="ar-SA"/>
        </w:rPr>
        <w:t>Сервисы и инструменты:</w:t>
      </w:r>
    </w:p>
    <w:p w:rsidR="0032533C" w:rsidRPr="00CF0D78" w:rsidRDefault="0032533C" w:rsidP="0032533C">
      <w:pPr>
        <w:tabs>
          <w:tab w:val="left" w:pos="360"/>
        </w:tabs>
        <w:suppressAutoHyphens/>
        <w:spacing w:line="254" w:lineRule="exact"/>
        <w:ind w:left="426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 xml:space="preserve">1. </w:t>
      </w:r>
      <w:r w:rsidRPr="00CF0D78">
        <w:rPr>
          <w:sz w:val="26"/>
          <w:szCs w:val="26"/>
          <w:lang w:val="en-US" w:eastAsia="ar-SA"/>
        </w:rPr>
        <w:t>Skype</w:t>
      </w:r>
      <w:r w:rsidRPr="00CF0D78">
        <w:rPr>
          <w:sz w:val="26"/>
          <w:szCs w:val="26"/>
          <w:lang w:eastAsia="ar-SA"/>
        </w:rPr>
        <w:t xml:space="preserve"> (режим доступа: </w:t>
      </w:r>
      <w:r w:rsidRPr="00CF0D78">
        <w:rPr>
          <w:sz w:val="26"/>
          <w:szCs w:val="26"/>
          <w:lang w:val="en-US" w:eastAsia="ar-SA"/>
        </w:rPr>
        <w:t>https</w:t>
      </w:r>
      <w:r w:rsidRPr="00CF0D78">
        <w:rPr>
          <w:sz w:val="26"/>
          <w:szCs w:val="26"/>
          <w:lang w:eastAsia="ar-SA"/>
        </w:rPr>
        <w:t>://</w:t>
      </w:r>
      <w:r w:rsidRPr="00CF0D78">
        <w:rPr>
          <w:sz w:val="26"/>
          <w:szCs w:val="26"/>
          <w:lang w:val="en-US" w:eastAsia="ar-SA"/>
        </w:rPr>
        <w:t>www</w:t>
      </w:r>
      <w:r w:rsidRPr="00CF0D78">
        <w:rPr>
          <w:sz w:val="26"/>
          <w:szCs w:val="26"/>
          <w:lang w:eastAsia="ar-SA"/>
        </w:rPr>
        <w:t>.</w:t>
      </w:r>
      <w:r w:rsidRPr="00CF0D78">
        <w:rPr>
          <w:sz w:val="26"/>
          <w:szCs w:val="26"/>
          <w:lang w:val="en-US" w:eastAsia="ar-SA"/>
        </w:rPr>
        <w:t>skype</w:t>
      </w:r>
      <w:r w:rsidRPr="00CF0D78">
        <w:rPr>
          <w:sz w:val="26"/>
          <w:szCs w:val="26"/>
          <w:lang w:eastAsia="ar-SA"/>
        </w:rPr>
        <w:t>.</w:t>
      </w:r>
      <w:r w:rsidRPr="00CF0D78">
        <w:rPr>
          <w:sz w:val="26"/>
          <w:szCs w:val="26"/>
          <w:lang w:val="en-US" w:eastAsia="ar-SA"/>
        </w:rPr>
        <w:t>com</w:t>
      </w:r>
      <w:r w:rsidRPr="00CF0D78">
        <w:rPr>
          <w:sz w:val="26"/>
          <w:szCs w:val="26"/>
          <w:lang w:eastAsia="ar-SA"/>
        </w:rPr>
        <w:t>/)</w:t>
      </w:r>
    </w:p>
    <w:p w:rsidR="0032533C" w:rsidRPr="00CF0D78" w:rsidRDefault="0032533C" w:rsidP="0032533C">
      <w:pPr>
        <w:tabs>
          <w:tab w:val="left" w:pos="360"/>
        </w:tabs>
        <w:suppressAutoHyphens/>
        <w:spacing w:line="254" w:lineRule="exact"/>
        <w:ind w:left="426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 xml:space="preserve">2. </w:t>
      </w:r>
      <w:r w:rsidRPr="00CF0D78">
        <w:rPr>
          <w:sz w:val="26"/>
          <w:szCs w:val="26"/>
          <w:lang w:val="en-US" w:eastAsia="ar-SA"/>
        </w:rPr>
        <w:t>Zoom</w:t>
      </w:r>
      <w:r w:rsidRPr="00CF0D78">
        <w:rPr>
          <w:sz w:val="26"/>
          <w:szCs w:val="26"/>
          <w:lang w:eastAsia="ar-SA"/>
        </w:rPr>
        <w:t xml:space="preserve"> (режим доступа: </w:t>
      </w:r>
      <w:r w:rsidRPr="00CF0D78">
        <w:rPr>
          <w:sz w:val="26"/>
          <w:szCs w:val="26"/>
          <w:lang w:val="en-US" w:eastAsia="ar-SA"/>
        </w:rPr>
        <w:t>https</w:t>
      </w:r>
      <w:r w:rsidRPr="00CF0D78">
        <w:rPr>
          <w:sz w:val="26"/>
          <w:szCs w:val="26"/>
          <w:lang w:eastAsia="ar-SA"/>
        </w:rPr>
        <w:t xml:space="preserve">:// </w:t>
      </w:r>
      <w:r w:rsidRPr="00CF0D78">
        <w:rPr>
          <w:sz w:val="26"/>
          <w:szCs w:val="26"/>
          <w:lang w:val="en-US" w:eastAsia="ar-SA"/>
        </w:rPr>
        <w:t>zoom</w:t>
      </w:r>
      <w:r w:rsidRPr="00CF0D78">
        <w:rPr>
          <w:sz w:val="26"/>
          <w:szCs w:val="26"/>
          <w:lang w:eastAsia="ar-SA"/>
        </w:rPr>
        <w:t>.</w:t>
      </w:r>
      <w:r w:rsidRPr="00CF0D78">
        <w:rPr>
          <w:sz w:val="26"/>
          <w:szCs w:val="26"/>
          <w:lang w:val="en-US" w:eastAsia="ar-SA"/>
        </w:rPr>
        <w:t>us</w:t>
      </w:r>
      <w:r w:rsidRPr="00CF0D78">
        <w:rPr>
          <w:sz w:val="26"/>
          <w:szCs w:val="26"/>
          <w:lang w:eastAsia="ar-SA"/>
        </w:rPr>
        <w:t>/)</w:t>
      </w:r>
    </w:p>
    <w:p w:rsidR="00CF0D78" w:rsidRDefault="0032533C" w:rsidP="00CF0D78">
      <w:pPr>
        <w:tabs>
          <w:tab w:val="left" w:pos="360"/>
        </w:tabs>
        <w:suppressAutoHyphens/>
        <w:spacing w:line="254" w:lineRule="exact"/>
        <w:ind w:left="426"/>
        <w:rPr>
          <w:sz w:val="26"/>
          <w:szCs w:val="26"/>
        </w:rPr>
      </w:pPr>
      <w:r w:rsidRPr="00CF0D78">
        <w:rPr>
          <w:sz w:val="26"/>
          <w:szCs w:val="26"/>
          <w:lang w:eastAsia="ar-SA"/>
        </w:rPr>
        <w:t xml:space="preserve">3. </w:t>
      </w:r>
      <w:hyperlink r:id="rId13" w:history="1">
        <w:r w:rsidRPr="00CF0D78">
          <w:rPr>
            <w:color w:val="0000FF"/>
            <w:sz w:val="26"/>
            <w:szCs w:val="26"/>
            <w:u w:val="single"/>
            <w:lang w:val="en-US" w:eastAsia="ar-SA"/>
          </w:rPr>
          <w:t>https</w:t>
        </w:r>
        <w:r w:rsidRPr="00CF0D78">
          <w:rPr>
            <w:color w:val="0000FF"/>
            <w:sz w:val="26"/>
            <w:szCs w:val="26"/>
            <w:u w:val="single"/>
            <w:lang w:eastAsia="ar-SA"/>
          </w:rPr>
          <w:t>://</w:t>
        </w:r>
        <w:r w:rsidRPr="00CF0D78">
          <w:rPr>
            <w:color w:val="0000FF"/>
            <w:sz w:val="26"/>
            <w:szCs w:val="26"/>
            <w:u w:val="single"/>
            <w:lang w:val="en-US" w:eastAsia="ar-SA"/>
          </w:rPr>
          <w:t>dick</w:t>
        </w:r>
        <w:r w:rsidRPr="00CF0D78">
          <w:rPr>
            <w:color w:val="0000FF"/>
            <w:sz w:val="26"/>
            <w:szCs w:val="26"/>
            <w:u w:val="single"/>
            <w:lang w:eastAsia="ar-SA"/>
          </w:rPr>
          <w:t>.</w:t>
        </w:r>
        <w:r w:rsidRPr="00CF0D78">
          <w:rPr>
            <w:color w:val="0000FF"/>
            <w:sz w:val="26"/>
            <w:szCs w:val="26"/>
            <w:u w:val="single"/>
            <w:lang w:val="en-US" w:eastAsia="ar-SA"/>
          </w:rPr>
          <w:t>yandex</w:t>
        </w:r>
        <w:r w:rsidRPr="00CF0D78">
          <w:rPr>
            <w:color w:val="0000FF"/>
            <w:sz w:val="26"/>
            <w:szCs w:val="26"/>
            <w:u w:val="single"/>
            <w:lang w:eastAsia="ar-SA"/>
          </w:rPr>
          <w:t>.</w:t>
        </w:r>
        <w:r w:rsidRPr="00CF0D78">
          <w:rPr>
            <w:color w:val="0000FF"/>
            <w:sz w:val="26"/>
            <w:szCs w:val="26"/>
            <w:u w:val="single"/>
            <w:lang w:val="en-US" w:eastAsia="ar-SA"/>
          </w:rPr>
          <w:t>ru</w:t>
        </w:r>
        <w:r w:rsidRPr="00CF0D78">
          <w:rPr>
            <w:color w:val="0000FF"/>
            <w:sz w:val="26"/>
            <w:szCs w:val="26"/>
            <w:u w:val="single"/>
            <w:lang w:eastAsia="ar-SA"/>
          </w:rPr>
          <w:t>/</w:t>
        </w:r>
      </w:hyperlink>
      <w:r w:rsidR="00CF0D78">
        <w:rPr>
          <w:sz w:val="26"/>
          <w:szCs w:val="26"/>
        </w:rPr>
        <w:br w:type="page"/>
      </w:r>
    </w:p>
    <w:p w:rsidR="00E15B30" w:rsidRPr="00CF0D78" w:rsidRDefault="00CA36BA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CF0D78">
        <w:rPr>
          <w:b/>
          <w:caps/>
          <w:sz w:val="26"/>
          <w:szCs w:val="26"/>
        </w:rPr>
        <w:lastRenderedPageBreak/>
        <w:t>4</w:t>
      </w:r>
      <w:r w:rsidR="005D77D4" w:rsidRPr="00CF0D78">
        <w:rPr>
          <w:b/>
          <w:caps/>
          <w:sz w:val="26"/>
          <w:szCs w:val="26"/>
        </w:rPr>
        <w:t xml:space="preserve">. </w:t>
      </w:r>
      <w:r w:rsidR="00FF6AC7" w:rsidRPr="00CF0D78">
        <w:rPr>
          <w:b/>
          <w:caps/>
          <w:sz w:val="26"/>
          <w:szCs w:val="26"/>
        </w:rPr>
        <w:t xml:space="preserve">Контроль и оценка результатов </w:t>
      </w:r>
      <w:r w:rsidR="005D342B" w:rsidRPr="00CF0D78">
        <w:rPr>
          <w:b/>
          <w:caps/>
          <w:sz w:val="26"/>
          <w:szCs w:val="26"/>
        </w:rPr>
        <w:t xml:space="preserve">освоения </w:t>
      </w:r>
      <w:r w:rsidR="00946518" w:rsidRPr="00CF0D78">
        <w:rPr>
          <w:b/>
          <w:caps/>
          <w:sz w:val="26"/>
          <w:szCs w:val="26"/>
        </w:rPr>
        <w:t xml:space="preserve">УЧЕБНОЙ </w:t>
      </w:r>
    </w:p>
    <w:p w:rsidR="005D342B" w:rsidRPr="00CF0D78" w:rsidRDefault="005D342B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CF0D78">
        <w:rPr>
          <w:b/>
          <w:caps/>
          <w:sz w:val="26"/>
          <w:szCs w:val="26"/>
        </w:rPr>
        <w:t>Дисциплины</w:t>
      </w:r>
    </w:p>
    <w:p w:rsidR="00916E1A" w:rsidRPr="00CF0D78" w:rsidRDefault="00916E1A" w:rsidP="00051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567"/>
        <w:jc w:val="both"/>
        <w:rPr>
          <w:sz w:val="26"/>
          <w:szCs w:val="26"/>
        </w:rPr>
      </w:pPr>
      <w:r w:rsidRPr="00CF0D78">
        <w:rPr>
          <w:b/>
          <w:bCs/>
          <w:sz w:val="26"/>
          <w:szCs w:val="26"/>
        </w:rPr>
        <w:t>Контроль</w:t>
      </w:r>
      <w:r w:rsidR="004E13B6">
        <w:rPr>
          <w:b/>
          <w:bCs/>
          <w:sz w:val="26"/>
          <w:szCs w:val="26"/>
        </w:rPr>
        <w:t xml:space="preserve"> </w:t>
      </w:r>
      <w:r w:rsidRPr="00CF0D78">
        <w:rPr>
          <w:b/>
          <w:bCs/>
          <w:sz w:val="26"/>
          <w:szCs w:val="26"/>
        </w:rPr>
        <w:t>и оценка</w:t>
      </w:r>
      <w:r w:rsidRPr="00CF0D78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исследований.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tbl>
      <w:tblPr>
        <w:tblW w:w="9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6"/>
        <w:gridCol w:w="2664"/>
      </w:tblGrid>
      <w:tr w:rsidR="00FF6AC7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CF0D78" w:rsidRDefault="00FF6AC7" w:rsidP="00FF6AC7">
            <w:pPr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 xml:space="preserve">Результаты </w:t>
            </w:r>
            <w:r w:rsidR="00DF0403" w:rsidRPr="00CF0D78">
              <w:rPr>
                <w:b/>
                <w:bCs/>
                <w:sz w:val="26"/>
                <w:szCs w:val="26"/>
              </w:rPr>
              <w:t>обучения</w:t>
            </w:r>
          </w:p>
          <w:p w:rsidR="00FF6AC7" w:rsidRPr="00CF0D78" w:rsidRDefault="00D21CDA" w:rsidP="00D21CDA">
            <w:pPr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(усвоенные знания, освоенные умения</w:t>
            </w:r>
            <w:r w:rsidR="00FF6AC7" w:rsidRPr="00CF0D78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CF0D78" w:rsidRDefault="00F4731F" w:rsidP="00FF6AC7">
            <w:pPr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Формы</w:t>
            </w:r>
            <w:r w:rsidR="00FF6AC7" w:rsidRPr="00CF0D78">
              <w:rPr>
                <w:b/>
                <w:sz w:val="26"/>
                <w:szCs w:val="26"/>
              </w:rPr>
              <w:t xml:space="preserve"> и метод</w:t>
            </w:r>
            <w:r w:rsidR="00F02DDE" w:rsidRPr="00CF0D78">
              <w:rPr>
                <w:b/>
                <w:sz w:val="26"/>
                <w:szCs w:val="26"/>
              </w:rPr>
              <w:t>ы</w:t>
            </w:r>
            <w:r w:rsidR="00CC1CCC" w:rsidRPr="00CF0D78">
              <w:rPr>
                <w:b/>
                <w:sz w:val="26"/>
                <w:szCs w:val="26"/>
              </w:rPr>
              <w:t xml:space="preserve">контроля и </w:t>
            </w:r>
            <w:r w:rsidR="00FF6AC7" w:rsidRPr="00CF0D78">
              <w:rPr>
                <w:b/>
                <w:sz w:val="26"/>
                <w:szCs w:val="26"/>
              </w:rPr>
              <w:t>оценки</w:t>
            </w:r>
            <w:r w:rsidR="003C5AF2" w:rsidRPr="00CF0D78">
              <w:rPr>
                <w:b/>
                <w:sz w:val="26"/>
                <w:szCs w:val="26"/>
              </w:rPr>
              <w:t xml:space="preserve"> результатов обучения</w:t>
            </w:r>
          </w:p>
        </w:tc>
      </w:tr>
      <w:tr w:rsidR="00FF6AC7" w:rsidRPr="00CF0D78" w:rsidTr="00111C5B">
        <w:trPr>
          <w:trHeight w:val="4809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50F" w:rsidRPr="00CF0D78" w:rsidRDefault="0082750F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Знать: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52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основы военной службы и обороны государства;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задачи и основные мероприятия гражданской обороны;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475ED4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порядок и правила оказания первой помощи пострадавшим</w:t>
            </w:r>
            <w:r w:rsidR="00475ED4" w:rsidRPr="00CF0D78">
              <w:rPr>
                <w:sz w:val="26"/>
                <w:szCs w:val="26"/>
              </w:rPr>
              <w:t>.</w:t>
            </w:r>
          </w:p>
          <w:p w:rsidR="0082750F" w:rsidRPr="00CF0D78" w:rsidRDefault="0082750F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Уметь: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ind w:left="0" w:firstLine="12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ind w:left="0" w:firstLine="12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ind w:left="0" w:firstLine="12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 xml:space="preserve">использовать средства индивидуальной и коллективной защиты от оружия массового поражения; </w:t>
            </w:r>
            <w:r w:rsidRPr="00CF0D78">
              <w:rPr>
                <w:sz w:val="26"/>
                <w:szCs w:val="26"/>
              </w:rPr>
              <w:lastRenderedPageBreak/>
              <w:t>применять первичные средства пожаротушения;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spacing w:line="252" w:lineRule="auto"/>
              <w:ind w:left="0" w:firstLine="12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spacing w:line="252" w:lineRule="auto"/>
              <w:ind w:left="0" w:firstLine="12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spacing w:line="252" w:lineRule="auto"/>
              <w:ind w:left="0" w:firstLine="12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475ED4" w:rsidRPr="00CF0D78" w:rsidRDefault="00475ED4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ind w:left="0" w:firstLine="120"/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демонстрировать гражданско-патриотическую позицию;</w:t>
            </w:r>
          </w:p>
          <w:p w:rsidR="00475ED4" w:rsidRPr="00CF0D78" w:rsidRDefault="00475ED4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ind w:left="0" w:firstLine="120"/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выстраивать общение на основе общечеловеческих ценностей;</w:t>
            </w:r>
          </w:p>
          <w:p w:rsidR="008B1AAC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spacing w:line="252" w:lineRule="auto"/>
              <w:ind w:left="0" w:firstLine="120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</w:rPr>
              <w:t>оказывать первую помощь пострадавшим</w:t>
            </w:r>
            <w:r w:rsidR="00475ED4" w:rsidRPr="00CF0D78">
              <w:rPr>
                <w:sz w:val="26"/>
                <w:szCs w:val="26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Default="00111C5B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CF0D78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8B1AAC" w:rsidRPr="00CF0D78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8B1AAC" w:rsidRPr="00CF0D78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CF0D78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215805" w:rsidRPr="00CF0D78" w:rsidRDefault="00215805" w:rsidP="008B1AAC">
            <w:pPr>
              <w:rPr>
                <w:bCs/>
                <w:sz w:val="26"/>
                <w:szCs w:val="26"/>
              </w:rPr>
            </w:pPr>
          </w:p>
        </w:tc>
      </w:tr>
      <w:tr w:rsidR="00111C5B" w:rsidRPr="00CF0D78" w:rsidTr="000624F1">
        <w:trPr>
          <w:trHeight w:val="88"/>
          <w:jc w:val="center"/>
        </w:trPr>
        <w:tc>
          <w:tcPr>
            <w:tcW w:w="9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bCs/>
                <w:i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О</w:t>
            </w:r>
            <w:r w:rsidRPr="00CF0D78">
              <w:rPr>
                <w:b/>
                <w:bCs/>
                <w:sz w:val="26"/>
                <w:szCs w:val="26"/>
              </w:rPr>
              <w:t>бщие компетенции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ОК 1. 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Итоговый зачет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ОК.2 </w:t>
            </w:r>
            <w:r w:rsidRPr="00CF0D78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ОК 4.Осуществлять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Выполнение рефератов. Подготовка докладов. Подготовка проектов. Их контроль.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Выполнение групповых заданий.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1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ОК 7. Проявлять гражданско-патриатическую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  <w:p w:rsidR="00111C5B" w:rsidRPr="00CF0D78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Выполнение индивидуальных заданий.</w:t>
            </w:r>
          </w:p>
        </w:tc>
      </w:tr>
    </w:tbl>
    <w:p w:rsidR="0082750F" w:rsidRPr="00CF0D78" w:rsidRDefault="0082750F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A31F7C" w:rsidRPr="00CF0D78" w:rsidRDefault="00A31F7C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sectPr w:rsidR="00A31F7C" w:rsidRPr="00CF0D78" w:rsidSect="00CF0D78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FBB" w:rsidRDefault="00D24FBB">
      <w:r>
        <w:separator/>
      </w:r>
    </w:p>
  </w:endnote>
  <w:endnote w:type="continuationSeparator" w:id="0">
    <w:p w:rsidR="00D24FBB" w:rsidRDefault="00D24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3FD" w:rsidRDefault="00D5136A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3613FD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3613FD" w:rsidRDefault="003613FD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3FD" w:rsidRDefault="003613FD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FBB" w:rsidRDefault="00D24FBB">
      <w:r>
        <w:separator/>
      </w:r>
    </w:p>
  </w:footnote>
  <w:footnote w:type="continuationSeparator" w:id="0">
    <w:p w:rsidR="00D24FBB" w:rsidRDefault="00D24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36926"/>
    <w:multiLevelType w:val="hybridMultilevel"/>
    <w:tmpl w:val="2B025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E3347D"/>
    <w:multiLevelType w:val="hybridMultilevel"/>
    <w:tmpl w:val="AE36F894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767A7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0">
    <w:nsid w:val="20940127"/>
    <w:multiLevelType w:val="hybridMultilevel"/>
    <w:tmpl w:val="9DF088D0"/>
    <w:lvl w:ilvl="0" w:tplc="1540A0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1613EF"/>
    <w:multiLevelType w:val="hybridMultilevel"/>
    <w:tmpl w:val="BD40EC0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0B360C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5">
    <w:nsid w:val="3FDC0C78"/>
    <w:multiLevelType w:val="hybridMultilevel"/>
    <w:tmpl w:val="330A4E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D504710"/>
    <w:multiLevelType w:val="hybridMultilevel"/>
    <w:tmpl w:val="03682D3C"/>
    <w:lvl w:ilvl="0" w:tplc="1540A08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1"/>
  </w:num>
  <w:num w:numId="4">
    <w:abstractNumId w:val="1"/>
  </w:num>
  <w:num w:numId="5">
    <w:abstractNumId w:val="13"/>
  </w:num>
  <w:num w:numId="6">
    <w:abstractNumId w:val="4"/>
  </w:num>
  <w:num w:numId="7">
    <w:abstractNumId w:val="6"/>
  </w:num>
  <w:num w:numId="8">
    <w:abstractNumId w:val="2"/>
  </w:num>
  <w:num w:numId="9">
    <w:abstractNumId w:val="9"/>
  </w:num>
  <w:num w:numId="10">
    <w:abstractNumId w:val="14"/>
  </w:num>
  <w:num w:numId="11">
    <w:abstractNumId w:val="17"/>
  </w:num>
  <w:num w:numId="12">
    <w:abstractNumId w:val="19"/>
  </w:num>
  <w:num w:numId="13">
    <w:abstractNumId w:val="18"/>
  </w:num>
  <w:num w:numId="14">
    <w:abstractNumId w:val="0"/>
  </w:num>
  <w:num w:numId="15">
    <w:abstractNumId w:val="11"/>
  </w:num>
  <w:num w:numId="16">
    <w:abstractNumId w:val="8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2"/>
  </w:num>
  <w:num w:numId="21">
    <w:abstractNumId w:val="10"/>
  </w:num>
  <w:num w:numId="22">
    <w:abstractNumId w:val="16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9F0"/>
    <w:rsid w:val="00010B1D"/>
    <w:rsid w:val="00010C81"/>
    <w:rsid w:val="00012222"/>
    <w:rsid w:val="00012ACC"/>
    <w:rsid w:val="00013A54"/>
    <w:rsid w:val="00014660"/>
    <w:rsid w:val="00014744"/>
    <w:rsid w:val="00016675"/>
    <w:rsid w:val="00021678"/>
    <w:rsid w:val="00024DE4"/>
    <w:rsid w:val="000257D0"/>
    <w:rsid w:val="00026575"/>
    <w:rsid w:val="00030102"/>
    <w:rsid w:val="00031ECF"/>
    <w:rsid w:val="00032F2C"/>
    <w:rsid w:val="00033BD9"/>
    <w:rsid w:val="00034A12"/>
    <w:rsid w:val="00035BCD"/>
    <w:rsid w:val="00040E09"/>
    <w:rsid w:val="00042144"/>
    <w:rsid w:val="00042F2C"/>
    <w:rsid w:val="00043EE6"/>
    <w:rsid w:val="00044BF0"/>
    <w:rsid w:val="0004786A"/>
    <w:rsid w:val="00047CCD"/>
    <w:rsid w:val="00050069"/>
    <w:rsid w:val="00051EEE"/>
    <w:rsid w:val="00052A45"/>
    <w:rsid w:val="0005378B"/>
    <w:rsid w:val="0005406D"/>
    <w:rsid w:val="00055A7D"/>
    <w:rsid w:val="00060370"/>
    <w:rsid w:val="00062465"/>
    <w:rsid w:val="000629F1"/>
    <w:rsid w:val="00064D79"/>
    <w:rsid w:val="00073B1F"/>
    <w:rsid w:val="0007474F"/>
    <w:rsid w:val="00074CF0"/>
    <w:rsid w:val="00077E6E"/>
    <w:rsid w:val="0008446C"/>
    <w:rsid w:val="000846B9"/>
    <w:rsid w:val="00090DFB"/>
    <w:rsid w:val="0009237D"/>
    <w:rsid w:val="000929DA"/>
    <w:rsid w:val="000948D6"/>
    <w:rsid w:val="000A28F1"/>
    <w:rsid w:val="000A5975"/>
    <w:rsid w:val="000A6417"/>
    <w:rsid w:val="000A7D30"/>
    <w:rsid w:val="000A7E88"/>
    <w:rsid w:val="000B5EDC"/>
    <w:rsid w:val="000B7686"/>
    <w:rsid w:val="000D5CDF"/>
    <w:rsid w:val="000D7C32"/>
    <w:rsid w:val="000E2EC4"/>
    <w:rsid w:val="000E3F39"/>
    <w:rsid w:val="000E7389"/>
    <w:rsid w:val="000F08AA"/>
    <w:rsid w:val="000F1E74"/>
    <w:rsid w:val="000F370D"/>
    <w:rsid w:val="000F7263"/>
    <w:rsid w:val="000F74B1"/>
    <w:rsid w:val="00100CEE"/>
    <w:rsid w:val="001026AB"/>
    <w:rsid w:val="00103B9F"/>
    <w:rsid w:val="00106480"/>
    <w:rsid w:val="001102E5"/>
    <w:rsid w:val="00111C5B"/>
    <w:rsid w:val="00113444"/>
    <w:rsid w:val="0011375E"/>
    <w:rsid w:val="00114D3D"/>
    <w:rsid w:val="00120BC5"/>
    <w:rsid w:val="00121B69"/>
    <w:rsid w:val="00123A9C"/>
    <w:rsid w:val="0012671E"/>
    <w:rsid w:val="00127BA0"/>
    <w:rsid w:val="00130F44"/>
    <w:rsid w:val="00134056"/>
    <w:rsid w:val="00136875"/>
    <w:rsid w:val="001378FF"/>
    <w:rsid w:val="0014217B"/>
    <w:rsid w:val="0014328E"/>
    <w:rsid w:val="0014522E"/>
    <w:rsid w:val="00151B15"/>
    <w:rsid w:val="00155DB6"/>
    <w:rsid w:val="0016157B"/>
    <w:rsid w:val="00165423"/>
    <w:rsid w:val="00172B51"/>
    <w:rsid w:val="00174720"/>
    <w:rsid w:val="001804CB"/>
    <w:rsid w:val="00181F08"/>
    <w:rsid w:val="00182F7E"/>
    <w:rsid w:val="001858BC"/>
    <w:rsid w:val="00186B6F"/>
    <w:rsid w:val="00194FB2"/>
    <w:rsid w:val="00196C38"/>
    <w:rsid w:val="001A14F3"/>
    <w:rsid w:val="001A3DC7"/>
    <w:rsid w:val="001A4A31"/>
    <w:rsid w:val="001A4CE3"/>
    <w:rsid w:val="001A6304"/>
    <w:rsid w:val="001A68F3"/>
    <w:rsid w:val="001A732A"/>
    <w:rsid w:val="001B26F1"/>
    <w:rsid w:val="001B40C3"/>
    <w:rsid w:val="001B4332"/>
    <w:rsid w:val="001B5C45"/>
    <w:rsid w:val="001C0BC9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E7457"/>
    <w:rsid w:val="00201164"/>
    <w:rsid w:val="002029A1"/>
    <w:rsid w:val="0020684F"/>
    <w:rsid w:val="00206C48"/>
    <w:rsid w:val="002108F2"/>
    <w:rsid w:val="00215805"/>
    <w:rsid w:val="002174A2"/>
    <w:rsid w:val="00217525"/>
    <w:rsid w:val="00217F5F"/>
    <w:rsid w:val="00220E9B"/>
    <w:rsid w:val="0022237E"/>
    <w:rsid w:val="002223E8"/>
    <w:rsid w:val="0022405D"/>
    <w:rsid w:val="00232B92"/>
    <w:rsid w:val="00233C5F"/>
    <w:rsid w:val="002560EA"/>
    <w:rsid w:val="00261749"/>
    <w:rsid w:val="00264F43"/>
    <w:rsid w:val="00265AFD"/>
    <w:rsid w:val="00273CF6"/>
    <w:rsid w:val="002761BB"/>
    <w:rsid w:val="002829D2"/>
    <w:rsid w:val="002830A1"/>
    <w:rsid w:val="00293CFF"/>
    <w:rsid w:val="00295B88"/>
    <w:rsid w:val="002A118F"/>
    <w:rsid w:val="002A7FD6"/>
    <w:rsid w:val="002B1858"/>
    <w:rsid w:val="002B2CFD"/>
    <w:rsid w:val="002B4C5E"/>
    <w:rsid w:val="002B5F02"/>
    <w:rsid w:val="002B6153"/>
    <w:rsid w:val="002D0793"/>
    <w:rsid w:val="002D2264"/>
    <w:rsid w:val="002D2393"/>
    <w:rsid w:val="002D294D"/>
    <w:rsid w:val="002D2D71"/>
    <w:rsid w:val="002E0FDB"/>
    <w:rsid w:val="002E50F1"/>
    <w:rsid w:val="002E5790"/>
    <w:rsid w:val="002E7CB3"/>
    <w:rsid w:val="002F07E2"/>
    <w:rsid w:val="002F10F6"/>
    <w:rsid w:val="002F118B"/>
    <w:rsid w:val="002F11C6"/>
    <w:rsid w:val="002F2B57"/>
    <w:rsid w:val="002F3127"/>
    <w:rsid w:val="002F41EA"/>
    <w:rsid w:val="002F7701"/>
    <w:rsid w:val="00300A44"/>
    <w:rsid w:val="003025DD"/>
    <w:rsid w:val="003029BA"/>
    <w:rsid w:val="00304D3D"/>
    <w:rsid w:val="00311A9C"/>
    <w:rsid w:val="003142AC"/>
    <w:rsid w:val="00314B5F"/>
    <w:rsid w:val="00321EDF"/>
    <w:rsid w:val="00323D14"/>
    <w:rsid w:val="003243EA"/>
    <w:rsid w:val="0032533C"/>
    <w:rsid w:val="00326018"/>
    <w:rsid w:val="003275AB"/>
    <w:rsid w:val="00335812"/>
    <w:rsid w:val="00335C09"/>
    <w:rsid w:val="0033677B"/>
    <w:rsid w:val="003509A1"/>
    <w:rsid w:val="003613FD"/>
    <w:rsid w:val="00363900"/>
    <w:rsid w:val="003648A6"/>
    <w:rsid w:val="00365E77"/>
    <w:rsid w:val="00370C4F"/>
    <w:rsid w:val="003725C5"/>
    <w:rsid w:val="00376E5E"/>
    <w:rsid w:val="003777D2"/>
    <w:rsid w:val="00382205"/>
    <w:rsid w:val="00384C09"/>
    <w:rsid w:val="00384CA3"/>
    <w:rsid w:val="00395AAD"/>
    <w:rsid w:val="00397FA3"/>
    <w:rsid w:val="003A1E0D"/>
    <w:rsid w:val="003A75DF"/>
    <w:rsid w:val="003B2B6F"/>
    <w:rsid w:val="003B372D"/>
    <w:rsid w:val="003B4EDB"/>
    <w:rsid w:val="003B6AFB"/>
    <w:rsid w:val="003C223D"/>
    <w:rsid w:val="003C3A33"/>
    <w:rsid w:val="003C5AF2"/>
    <w:rsid w:val="003C7599"/>
    <w:rsid w:val="003D341E"/>
    <w:rsid w:val="003D4BCD"/>
    <w:rsid w:val="003D52BB"/>
    <w:rsid w:val="003E04B6"/>
    <w:rsid w:val="003E0FBC"/>
    <w:rsid w:val="003E2668"/>
    <w:rsid w:val="003E3F24"/>
    <w:rsid w:val="003E5547"/>
    <w:rsid w:val="003E7191"/>
    <w:rsid w:val="003E7335"/>
    <w:rsid w:val="003F4B6C"/>
    <w:rsid w:val="003F71F0"/>
    <w:rsid w:val="00410CEF"/>
    <w:rsid w:val="0041174D"/>
    <w:rsid w:val="0041273A"/>
    <w:rsid w:val="00413F18"/>
    <w:rsid w:val="00417745"/>
    <w:rsid w:val="00417EDD"/>
    <w:rsid w:val="0042341D"/>
    <w:rsid w:val="0042381A"/>
    <w:rsid w:val="0044250F"/>
    <w:rsid w:val="00446B09"/>
    <w:rsid w:val="004502CD"/>
    <w:rsid w:val="00463EFB"/>
    <w:rsid w:val="0046532C"/>
    <w:rsid w:val="004677D1"/>
    <w:rsid w:val="00470413"/>
    <w:rsid w:val="00471975"/>
    <w:rsid w:val="004759F0"/>
    <w:rsid w:val="00475ED4"/>
    <w:rsid w:val="00480D6F"/>
    <w:rsid w:val="00481D2D"/>
    <w:rsid w:val="004906ED"/>
    <w:rsid w:val="0049126B"/>
    <w:rsid w:val="00492935"/>
    <w:rsid w:val="00492BE6"/>
    <w:rsid w:val="004A054D"/>
    <w:rsid w:val="004A061D"/>
    <w:rsid w:val="004A0A3F"/>
    <w:rsid w:val="004A0E22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13B6"/>
    <w:rsid w:val="004E1EA0"/>
    <w:rsid w:val="004E2076"/>
    <w:rsid w:val="004E2CCE"/>
    <w:rsid w:val="004E4882"/>
    <w:rsid w:val="004E4A90"/>
    <w:rsid w:val="004E615E"/>
    <w:rsid w:val="004E7796"/>
    <w:rsid w:val="004F2235"/>
    <w:rsid w:val="004F69AC"/>
    <w:rsid w:val="005040D8"/>
    <w:rsid w:val="00512333"/>
    <w:rsid w:val="00520784"/>
    <w:rsid w:val="00524990"/>
    <w:rsid w:val="005278F6"/>
    <w:rsid w:val="00531020"/>
    <w:rsid w:val="00535525"/>
    <w:rsid w:val="005360BB"/>
    <w:rsid w:val="0053755E"/>
    <w:rsid w:val="00543FA1"/>
    <w:rsid w:val="00546992"/>
    <w:rsid w:val="00547506"/>
    <w:rsid w:val="0055691F"/>
    <w:rsid w:val="0057522A"/>
    <w:rsid w:val="0058449B"/>
    <w:rsid w:val="00586B54"/>
    <w:rsid w:val="00590A01"/>
    <w:rsid w:val="0059554C"/>
    <w:rsid w:val="005A1F7F"/>
    <w:rsid w:val="005A2579"/>
    <w:rsid w:val="005A6D17"/>
    <w:rsid w:val="005B1CFA"/>
    <w:rsid w:val="005B2AF9"/>
    <w:rsid w:val="005B4649"/>
    <w:rsid w:val="005B5F6C"/>
    <w:rsid w:val="005B5FBA"/>
    <w:rsid w:val="005B643A"/>
    <w:rsid w:val="005B6CF1"/>
    <w:rsid w:val="005B72C4"/>
    <w:rsid w:val="005C1794"/>
    <w:rsid w:val="005C18EA"/>
    <w:rsid w:val="005C392E"/>
    <w:rsid w:val="005D09B7"/>
    <w:rsid w:val="005D342B"/>
    <w:rsid w:val="005D77D4"/>
    <w:rsid w:val="005E08F6"/>
    <w:rsid w:val="005E14F8"/>
    <w:rsid w:val="005E4AF2"/>
    <w:rsid w:val="005E785C"/>
    <w:rsid w:val="005F2A77"/>
    <w:rsid w:val="005F3F7E"/>
    <w:rsid w:val="005F468D"/>
    <w:rsid w:val="00602EC5"/>
    <w:rsid w:val="006200D6"/>
    <w:rsid w:val="00620DBD"/>
    <w:rsid w:val="00620E82"/>
    <w:rsid w:val="00621D35"/>
    <w:rsid w:val="00623E6F"/>
    <w:rsid w:val="006254FB"/>
    <w:rsid w:val="00627E4F"/>
    <w:rsid w:val="006312DE"/>
    <w:rsid w:val="00631C7F"/>
    <w:rsid w:val="00631F9E"/>
    <w:rsid w:val="006320D4"/>
    <w:rsid w:val="0063733C"/>
    <w:rsid w:val="006435F1"/>
    <w:rsid w:val="0065242E"/>
    <w:rsid w:val="006536D0"/>
    <w:rsid w:val="00655F85"/>
    <w:rsid w:val="006566F9"/>
    <w:rsid w:val="00663111"/>
    <w:rsid w:val="0066597B"/>
    <w:rsid w:val="006660A4"/>
    <w:rsid w:val="006662C9"/>
    <w:rsid w:val="00670CFF"/>
    <w:rsid w:val="0067111E"/>
    <w:rsid w:val="0067674C"/>
    <w:rsid w:val="00681DAD"/>
    <w:rsid w:val="006950F4"/>
    <w:rsid w:val="00696A26"/>
    <w:rsid w:val="006A3648"/>
    <w:rsid w:val="006A4B19"/>
    <w:rsid w:val="006A5323"/>
    <w:rsid w:val="006A6002"/>
    <w:rsid w:val="006B01D5"/>
    <w:rsid w:val="006B21F3"/>
    <w:rsid w:val="006B2410"/>
    <w:rsid w:val="006B34F6"/>
    <w:rsid w:val="006C0054"/>
    <w:rsid w:val="006C1637"/>
    <w:rsid w:val="006C37A4"/>
    <w:rsid w:val="006C4E43"/>
    <w:rsid w:val="006D1102"/>
    <w:rsid w:val="006D3CC7"/>
    <w:rsid w:val="006D7EDE"/>
    <w:rsid w:val="006E0F9C"/>
    <w:rsid w:val="006E58D4"/>
    <w:rsid w:val="006E7132"/>
    <w:rsid w:val="006E7799"/>
    <w:rsid w:val="006F0B9C"/>
    <w:rsid w:val="006F294E"/>
    <w:rsid w:val="006F494A"/>
    <w:rsid w:val="006F73C1"/>
    <w:rsid w:val="006F7576"/>
    <w:rsid w:val="006F7844"/>
    <w:rsid w:val="007031C1"/>
    <w:rsid w:val="007041B2"/>
    <w:rsid w:val="0071553F"/>
    <w:rsid w:val="007218F8"/>
    <w:rsid w:val="00722E77"/>
    <w:rsid w:val="00725BB1"/>
    <w:rsid w:val="00730538"/>
    <w:rsid w:val="007314AD"/>
    <w:rsid w:val="00733C31"/>
    <w:rsid w:val="00735E94"/>
    <w:rsid w:val="00737A90"/>
    <w:rsid w:val="00741637"/>
    <w:rsid w:val="0074398F"/>
    <w:rsid w:val="0074549D"/>
    <w:rsid w:val="007456EF"/>
    <w:rsid w:val="00746B41"/>
    <w:rsid w:val="0075134B"/>
    <w:rsid w:val="007551CA"/>
    <w:rsid w:val="00757A62"/>
    <w:rsid w:val="00760087"/>
    <w:rsid w:val="00762D58"/>
    <w:rsid w:val="00766D26"/>
    <w:rsid w:val="00767092"/>
    <w:rsid w:val="00767282"/>
    <w:rsid w:val="007674CA"/>
    <w:rsid w:val="00767891"/>
    <w:rsid w:val="00767F27"/>
    <w:rsid w:val="00771D90"/>
    <w:rsid w:val="00776962"/>
    <w:rsid w:val="00776E2E"/>
    <w:rsid w:val="00777EA7"/>
    <w:rsid w:val="00780509"/>
    <w:rsid w:val="00782501"/>
    <w:rsid w:val="00785879"/>
    <w:rsid w:val="00785ED5"/>
    <w:rsid w:val="007865C0"/>
    <w:rsid w:val="00793311"/>
    <w:rsid w:val="00795791"/>
    <w:rsid w:val="007A0C55"/>
    <w:rsid w:val="007A3A0B"/>
    <w:rsid w:val="007A525C"/>
    <w:rsid w:val="007A7067"/>
    <w:rsid w:val="007A7C41"/>
    <w:rsid w:val="007B20A7"/>
    <w:rsid w:val="007B579D"/>
    <w:rsid w:val="007C0912"/>
    <w:rsid w:val="007C55F5"/>
    <w:rsid w:val="007D2880"/>
    <w:rsid w:val="007E2272"/>
    <w:rsid w:val="007E30AF"/>
    <w:rsid w:val="007E4287"/>
    <w:rsid w:val="007E587B"/>
    <w:rsid w:val="007F0ED3"/>
    <w:rsid w:val="007F27C4"/>
    <w:rsid w:val="007F2879"/>
    <w:rsid w:val="007F3D20"/>
    <w:rsid w:val="00801E0F"/>
    <w:rsid w:val="00810E04"/>
    <w:rsid w:val="00811284"/>
    <w:rsid w:val="00814B45"/>
    <w:rsid w:val="00820DC4"/>
    <w:rsid w:val="00822321"/>
    <w:rsid w:val="00823CFB"/>
    <w:rsid w:val="00825D74"/>
    <w:rsid w:val="0082750F"/>
    <w:rsid w:val="0083166F"/>
    <w:rsid w:val="008412B3"/>
    <w:rsid w:val="008435E4"/>
    <w:rsid w:val="008442B0"/>
    <w:rsid w:val="00847C99"/>
    <w:rsid w:val="00851520"/>
    <w:rsid w:val="008516B2"/>
    <w:rsid w:val="00852AE6"/>
    <w:rsid w:val="00853BE2"/>
    <w:rsid w:val="00853E5C"/>
    <w:rsid w:val="0085477E"/>
    <w:rsid w:val="00857FC6"/>
    <w:rsid w:val="00861B43"/>
    <w:rsid w:val="00863303"/>
    <w:rsid w:val="008643E4"/>
    <w:rsid w:val="00871DE7"/>
    <w:rsid w:val="00874B90"/>
    <w:rsid w:val="00877929"/>
    <w:rsid w:val="0088256C"/>
    <w:rsid w:val="008910F2"/>
    <w:rsid w:val="008A6D9E"/>
    <w:rsid w:val="008A6F53"/>
    <w:rsid w:val="008A7046"/>
    <w:rsid w:val="008B1565"/>
    <w:rsid w:val="008B1AAC"/>
    <w:rsid w:val="008B3081"/>
    <w:rsid w:val="008B4F42"/>
    <w:rsid w:val="008B5B92"/>
    <w:rsid w:val="008C1E50"/>
    <w:rsid w:val="008C2B55"/>
    <w:rsid w:val="008C60A5"/>
    <w:rsid w:val="008D00BE"/>
    <w:rsid w:val="008D10CF"/>
    <w:rsid w:val="008D1972"/>
    <w:rsid w:val="008D52B5"/>
    <w:rsid w:val="008D6B2C"/>
    <w:rsid w:val="008D7A9E"/>
    <w:rsid w:val="008E2112"/>
    <w:rsid w:val="008F42BE"/>
    <w:rsid w:val="008F61DA"/>
    <w:rsid w:val="008F74A6"/>
    <w:rsid w:val="009010E2"/>
    <w:rsid w:val="00905C45"/>
    <w:rsid w:val="009145FB"/>
    <w:rsid w:val="00916E1A"/>
    <w:rsid w:val="009170A2"/>
    <w:rsid w:val="00921902"/>
    <w:rsid w:val="00932A2D"/>
    <w:rsid w:val="00933E59"/>
    <w:rsid w:val="00946518"/>
    <w:rsid w:val="00953929"/>
    <w:rsid w:val="00957766"/>
    <w:rsid w:val="009579B2"/>
    <w:rsid w:val="00963770"/>
    <w:rsid w:val="00964095"/>
    <w:rsid w:val="00966161"/>
    <w:rsid w:val="00966270"/>
    <w:rsid w:val="009710D7"/>
    <w:rsid w:val="00973FC5"/>
    <w:rsid w:val="0098303C"/>
    <w:rsid w:val="009939C2"/>
    <w:rsid w:val="00995E41"/>
    <w:rsid w:val="009A42DE"/>
    <w:rsid w:val="009A48ED"/>
    <w:rsid w:val="009B059F"/>
    <w:rsid w:val="009B0665"/>
    <w:rsid w:val="009B1B5A"/>
    <w:rsid w:val="009B36B7"/>
    <w:rsid w:val="009B5AA0"/>
    <w:rsid w:val="009C18D4"/>
    <w:rsid w:val="009C51AD"/>
    <w:rsid w:val="009D543E"/>
    <w:rsid w:val="009E16AC"/>
    <w:rsid w:val="009E1E0A"/>
    <w:rsid w:val="009E2DB2"/>
    <w:rsid w:val="009E7B01"/>
    <w:rsid w:val="009F35F5"/>
    <w:rsid w:val="00A01D81"/>
    <w:rsid w:val="00A07FF8"/>
    <w:rsid w:val="00A108E0"/>
    <w:rsid w:val="00A10B6C"/>
    <w:rsid w:val="00A1183A"/>
    <w:rsid w:val="00A12BF5"/>
    <w:rsid w:val="00A13599"/>
    <w:rsid w:val="00A15E8B"/>
    <w:rsid w:val="00A20A57"/>
    <w:rsid w:val="00A21B61"/>
    <w:rsid w:val="00A2301F"/>
    <w:rsid w:val="00A2362E"/>
    <w:rsid w:val="00A25AB1"/>
    <w:rsid w:val="00A26BAE"/>
    <w:rsid w:val="00A31F7C"/>
    <w:rsid w:val="00A4161D"/>
    <w:rsid w:val="00A50E70"/>
    <w:rsid w:val="00A55148"/>
    <w:rsid w:val="00A55387"/>
    <w:rsid w:val="00A60A8F"/>
    <w:rsid w:val="00A60F6E"/>
    <w:rsid w:val="00A65854"/>
    <w:rsid w:val="00A66522"/>
    <w:rsid w:val="00A70B22"/>
    <w:rsid w:val="00A74573"/>
    <w:rsid w:val="00A75247"/>
    <w:rsid w:val="00A760FB"/>
    <w:rsid w:val="00A81C54"/>
    <w:rsid w:val="00A8364D"/>
    <w:rsid w:val="00A8407A"/>
    <w:rsid w:val="00A905C0"/>
    <w:rsid w:val="00A91822"/>
    <w:rsid w:val="00A946A5"/>
    <w:rsid w:val="00AA1E16"/>
    <w:rsid w:val="00AA4760"/>
    <w:rsid w:val="00AA482B"/>
    <w:rsid w:val="00AA489E"/>
    <w:rsid w:val="00AA75E4"/>
    <w:rsid w:val="00AB0C38"/>
    <w:rsid w:val="00AB44BC"/>
    <w:rsid w:val="00AC1801"/>
    <w:rsid w:val="00AC226A"/>
    <w:rsid w:val="00AC2E50"/>
    <w:rsid w:val="00AC7FD3"/>
    <w:rsid w:val="00AD2A29"/>
    <w:rsid w:val="00AE44DF"/>
    <w:rsid w:val="00AF0C9B"/>
    <w:rsid w:val="00AF1B6F"/>
    <w:rsid w:val="00AF2F23"/>
    <w:rsid w:val="00AF38A2"/>
    <w:rsid w:val="00AF74CE"/>
    <w:rsid w:val="00B0133E"/>
    <w:rsid w:val="00B01870"/>
    <w:rsid w:val="00B039C1"/>
    <w:rsid w:val="00B04728"/>
    <w:rsid w:val="00B06858"/>
    <w:rsid w:val="00B06A4C"/>
    <w:rsid w:val="00B06B15"/>
    <w:rsid w:val="00B16EBE"/>
    <w:rsid w:val="00B2420E"/>
    <w:rsid w:val="00B24A94"/>
    <w:rsid w:val="00B30DDC"/>
    <w:rsid w:val="00B310F8"/>
    <w:rsid w:val="00B31907"/>
    <w:rsid w:val="00B320A2"/>
    <w:rsid w:val="00B33F25"/>
    <w:rsid w:val="00B34ADC"/>
    <w:rsid w:val="00B361F8"/>
    <w:rsid w:val="00B4052A"/>
    <w:rsid w:val="00B405F8"/>
    <w:rsid w:val="00B41E62"/>
    <w:rsid w:val="00B42070"/>
    <w:rsid w:val="00B461E8"/>
    <w:rsid w:val="00B46F92"/>
    <w:rsid w:val="00B53726"/>
    <w:rsid w:val="00B53F0F"/>
    <w:rsid w:val="00B54DA9"/>
    <w:rsid w:val="00B56D52"/>
    <w:rsid w:val="00B61187"/>
    <w:rsid w:val="00B62050"/>
    <w:rsid w:val="00B63EA3"/>
    <w:rsid w:val="00B66FE1"/>
    <w:rsid w:val="00B70ED8"/>
    <w:rsid w:val="00B72C39"/>
    <w:rsid w:val="00B73106"/>
    <w:rsid w:val="00B86673"/>
    <w:rsid w:val="00B86843"/>
    <w:rsid w:val="00B87620"/>
    <w:rsid w:val="00B92EC3"/>
    <w:rsid w:val="00B9476A"/>
    <w:rsid w:val="00B960AE"/>
    <w:rsid w:val="00B964CE"/>
    <w:rsid w:val="00BA63DB"/>
    <w:rsid w:val="00BA651A"/>
    <w:rsid w:val="00BA7105"/>
    <w:rsid w:val="00BB1010"/>
    <w:rsid w:val="00BB1445"/>
    <w:rsid w:val="00BB1944"/>
    <w:rsid w:val="00BB25AB"/>
    <w:rsid w:val="00BB25DA"/>
    <w:rsid w:val="00BB4743"/>
    <w:rsid w:val="00BB5632"/>
    <w:rsid w:val="00BC0AAA"/>
    <w:rsid w:val="00BC1362"/>
    <w:rsid w:val="00BC631A"/>
    <w:rsid w:val="00BC7608"/>
    <w:rsid w:val="00BD4709"/>
    <w:rsid w:val="00BD6C0D"/>
    <w:rsid w:val="00BE4D0C"/>
    <w:rsid w:val="00BE5527"/>
    <w:rsid w:val="00BE5AC2"/>
    <w:rsid w:val="00BE6D72"/>
    <w:rsid w:val="00BF0AA7"/>
    <w:rsid w:val="00BF1123"/>
    <w:rsid w:val="00BF3BA5"/>
    <w:rsid w:val="00BF4011"/>
    <w:rsid w:val="00BF68AB"/>
    <w:rsid w:val="00BF6BDD"/>
    <w:rsid w:val="00C0365B"/>
    <w:rsid w:val="00C04600"/>
    <w:rsid w:val="00C06C95"/>
    <w:rsid w:val="00C13508"/>
    <w:rsid w:val="00C30864"/>
    <w:rsid w:val="00C33EE8"/>
    <w:rsid w:val="00C3549B"/>
    <w:rsid w:val="00C41816"/>
    <w:rsid w:val="00C45CB0"/>
    <w:rsid w:val="00C5184D"/>
    <w:rsid w:val="00C52589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FAB"/>
    <w:rsid w:val="00CA36BA"/>
    <w:rsid w:val="00CA4A7A"/>
    <w:rsid w:val="00CA4E38"/>
    <w:rsid w:val="00CA5CE3"/>
    <w:rsid w:val="00CB0457"/>
    <w:rsid w:val="00CB0575"/>
    <w:rsid w:val="00CB629F"/>
    <w:rsid w:val="00CC1CCC"/>
    <w:rsid w:val="00CC72E0"/>
    <w:rsid w:val="00CD1014"/>
    <w:rsid w:val="00CD13AE"/>
    <w:rsid w:val="00CE188D"/>
    <w:rsid w:val="00CE4132"/>
    <w:rsid w:val="00CF0D78"/>
    <w:rsid w:val="00CF6184"/>
    <w:rsid w:val="00CF62A8"/>
    <w:rsid w:val="00D04456"/>
    <w:rsid w:val="00D116F9"/>
    <w:rsid w:val="00D16550"/>
    <w:rsid w:val="00D172C3"/>
    <w:rsid w:val="00D2035F"/>
    <w:rsid w:val="00D21CDA"/>
    <w:rsid w:val="00D24044"/>
    <w:rsid w:val="00D24FBB"/>
    <w:rsid w:val="00D25BAC"/>
    <w:rsid w:val="00D3070F"/>
    <w:rsid w:val="00D316F8"/>
    <w:rsid w:val="00D31C0B"/>
    <w:rsid w:val="00D32906"/>
    <w:rsid w:val="00D34854"/>
    <w:rsid w:val="00D35486"/>
    <w:rsid w:val="00D360F6"/>
    <w:rsid w:val="00D362F5"/>
    <w:rsid w:val="00D36A41"/>
    <w:rsid w:val="00D5136A"/>
    <w:rsid w:val="00D5214A"/>
    <w:rsid w:val="00D530DA"/>
    <w:rsid w:val="00D534AE"/>
    <w:rsid w:val="00D53569"/>
    <w:rsid w:val="00D555B7"/>
    <w:rsid w:val="00D57B49"/>
    <w:rsid w:val="00D61B73"/>
    <w:rsid w:val="00D665D1"/>
    <w:rsid w:val="00D704B4"/>
    <w:rsid w:val="00D73DA2"/>
    <w:rsid w:val="00D757CE"/>
    <w:rsid w:val="00D8453C"/>
    <w:rsid w:val="00D922EF"/>
    <w:rsid w:val="00D9537A"/>
    <w:rsid w:val="00D968B3"/>
    <w:rsid w:val="00DA6B9C"/>
    <w:rsid w:val="00DB0733"/>
    <w:rsid w:val="00DB1F16"/>
    <w:rsid w:val="00DB343C"/>
    <w:rsid w:val="00DB6F08"/>
    <w:rsid w:val="00DB72A4"/>
    <w:rsid w:val="00DC093F"/>
    <w:rsid w:val="00DC36D8"/>
    <w:rsid w:val="00DC51AB"/>
    <w:rsid w:val="00DC7EF3"/>
    <w:rsid w:val="00DD22B5"/>
    <w:rsid w:val="00DD2869"/>
    <w:rsid w:val="00DE07E3"/>
    <w:rsid w:val="00DE5BF9"/>
    <w:rsid w:val="00DE781F"/>
    <w:rsid w:val="00DF0403"/>
    <w:rsid w:val="00DF1538"/>
    <w:rsid w:val="00DF28A8"/>
    <w:rsid w:val="00DF4E91"/>
    <w:rsid w:val="00DF6D5B"/>
    <w:rsid w:val="00E02B43"/>
    <w:rsid w:val="00E057EE"/>
    <w:rsid w:val="00E07696"/>
    <w:rsid w:val="00E106E0"/>
    <w:rsid w:val="00E10A04"/>
    <w:rsid w:val="00E1401B"/>
    <w:rsid w:val="00E15B30"/>
    <w:rsid w:val="00E17649"/>
    <w:rsid w:val="00E177CE"/>
    <w:rsid w:val="00E21C40"/>
    <w:rsid w:val="00E370CE"/>
    <w:rsid w:val="00E43964"/>
    <w:rsid w:val="00E44014"/>
    <w:rsid w:val="00E441C2"/>
    <w:rsid w:val="00E46A40"/>
    <w:rsid w:val="00E533C3"/>
    <w:rsid w:val="00E557C9"/>
    <w:rsid w:val="00E56455"/>
    <w:rsid w:val="00E63031"/>
    <w:rsid w:val="00E70D5C"/>
    <w:rsid w:val="00E725BC"/>
    <w:rsid w:val="00E746F8"/>
    <w:rsid w:val="00E773DB"/>
    <w:rsid w:val="00E854B7"/>
    <w:rsid w:val="00E8582C"/>
    <w:rsid w:val="00E86ED5"/>
    <w:rsid w:val="00E929DC"/>
    <w:rsid w:val="00E9310F"/>
    <w:rsid w:val="00E95720"/>
    <w:rsid w:val="00EA70D3"/>
    <w:rsid w:val="00EA7EFE"/>
    <w:rsid w:val="00EB61DA"/>
    <w:rsid w:val="00EB65A2"/>
    <w:rsid w:val="00EB6613"/>
    <w:rsid w:val="00EC0516"/>
    <w:rsid w:val="00EC31E3"/>
    <w:rsid w:val="00EC3857"/>
    <w:rsid w:val="00EC4799"/>
    <w:rsid w:val="00EC5CFA"/>
    <w:rsid w:val="00ED2050"/>
    <w:rsid w:val="00ED330F"/>
    <w:rsid w:val="00ED3F41"/>
    <w:rsid w:val="00ED643C"/>
    <w:rsid w:val="00ED678C"/>
    <w:rsid w:val="00EE1988"/>
    <w:rsid w:val="00EE3075"/>
    <w:rsid w:val="00EE4315"/>
    <w:rsid w:val="00EF2609"/>
    <w:rsid w:val="00EF39AE"/>
    <w:rsid w:val="00EF3A87"/>
    <w:rsid w:val="00F0181E"/>
    <w:rsid w:val="00F02DDE"/>
    <w:rsid w:val="00F03990"/>
    <w:rsid w:val="00F03D45"/>
    <w:rsid w:val="00F06BDE"/>
    <w:rsid w:val="00F07AA7"/>
    <w:rsid w:val="00F107C1"/>
    <w:rsid w:val="00F11636"/>
    <w:rsid w:val="00F13042"/>
    <w:rsid w:val="00F14B8B"/>
    <w:rsid w:val="00F169A2"/>
    <w:rsid w:val="00F2027A"/>
    <w:rsid w:val="00F2079B"/>
    <w:rsid w:val="00F225DD"/>
    <w:rsid w:val="00F22A97"/>
    <w:rsid w:val="00F25BB6"/>
    <w:rsid w:val="00F31F4B"/>
    <w:rsid w:val="00F34FB3"/>
    <w:rsid w:val="00F412D1"/>
    <w:rsid w:val="00F4329A"/>
    <w:rsid w:val="00F440C8"/>
    <w:rsid w:val="00F4731F"/>
    <w:rsid w:val="00F52BAA"/>
    <w:rsid w:val="00F53E52"/>
    <w:rsid w:val="00F63B63"/>
    <w:rsid w:val="00F73959"/>
    <w:rsid w:val="00F7462A"/>
    <w:rsid w:val="00F76475"/>
    <w:rsid w:val="00F76771"/>
    <w:rsid w:val="00F76C11"/>
    <w:rsid w:val="00F833D7"/>
    <w:rsid w:val="00F840F8"/>
    <w:rsid w:val="00F9151D"/>
    <w:rsid w:val="00F9401A"/>
    <w:rsid w:val="00F97433"/>
    <w:rsid w:val="00F97C52"/>
    <w:rsid w:val="00FB6DBE"/>
    <w:rsid w:val="00FB6E93"/>
    <w:rsid w:val="00FC1DD9"/>
    <w:rsid w:val="00FC48AD"/>
    <w:rsid w:val="00FD00D5"/>
    <w:rsid w:val="00FD361B"/>
    <w:rsid w:val="00FD4FE8"/>
    <w:rsid w:val="00FE0CD2"/>
    <w:rsid w:val="00FE1807"/>
    <w:rsid w:val="00FE2CFE"/>
    <w:rsid w:val="00FE4DE7"/>
    <w:rsid w:val="00FE5E2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80AB960-E4D9-4A54-B2AC-6C3FA633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69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paragraph" w:styleId="af4">
    <w:name w:val="List Paragraph"/>
    <w:basedOn w:val="a"/>
    <w:uiPriority w:val="34"/>
    <w:qFormat/>
    <w:rsid w:val="00014660"/>
    <w:pPr>
      <w:ind w:left="720"/>
      <w:contextualSpacing/>
    </w:pPr>
  </w:style>
  <w:style w:type="table" w:customStyle="1" w:styleId="12">
    <w:name w:val="Сетка таблицы1"/>
    <w:basedOn w:val="a1"/>
    <w:next w:val="ad"/>
    <w:uiPriority w:val="59"/>
    <w:rsid w:val="009170A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06BDE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rsid w:val="00F06BDE"/>
    <w:rPr>
      <w:sz w:val="24"/>
      <w:szCs w:val="24"/>
    </w:rPr>
  </w:style>
  <w:style w:type="character" w:styleId="af5">
    <w:name w:val="FollowedHyperlink"/>
    <w:basedOn w:val="a0"/>
    <w:semiHidden/>
    <w:unhideWhenUsed/>
    <w:rsid w:val="00737A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dick.yandex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9504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1733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EF290C3-F97A-4A43-A72D-ADCAA295E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14</Pages>
  <Words>2893</Words>
  <Characters>16495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19350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Юлия</cp:lastModifiedBy>
  <cp:revision>28</cp:revision>
  <cp:lastPrinted>2021-10-25T12:40:00Z</cp:lastPrinted>
  <dcterms:created xsi:type="dcterms:W3CDTF">2021-10-25T12:35:00Z</dcterms:created>
  <dcterms:modified xsi:type="dcterms:W3CDTF">2022-10-11T14:07:00Z</dcterms:modified>
</cp:coreProperties>
</file>